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9CD14" w14:textId="48F04AF5" w:rsidR="008E2A60" w:rsidRPr="005113FC" w:rsidRDefault="002456CE" w:rsidP="00196D39">
      <w:pPr>
        <w:widowControl w:val="0"/>
        <w:autoSpaceDE w:val="0"/>
        <w:autoSpaceDN w:val="0"/>
        <w:adjustRightInd w:val="0"/>
        <w:spacing w:after="0" w:line="240" w:lineRule="auto"/>
        <w:ind w:left="426" w:right="-22" w:hanging="426"/>
        <w:jc w:val="right"/>
        <w:rPr>
          <w:rFonts w:ascii="Times New Roman" w:hAnsi="Times New Roman" w:cs="Times New Roman"/>
          <w:sz w:val="24"/>
          <w:szCs w:val="24"/>
          <w:lang w:val="en-US"/>
        </w:rPr>
      </w:pPr>
      <w:r>
        <w:rPr>
          <w:rFonts w:ascii="Times New Roman" w:hAnsi="Times New Roman" w:cs="Times New Roman"/>
          <w:sz w:val="24"/>
          <w:szCs w:val="24"/>
          <w:lang w:val="en-US"/>
        </w:rPr>
        <w:t>Annex 3 to the QAS</w:t>
      </w:r>
    </w:p>
    <w:p w14:paraId="71412586" w14:textId="77777777" w:rsidR="00B9664C" w:rsidRPr="005113FC" w:rsidRDefault="00B9664C" w:rsidP="00B9664C">
      <w:pPr>
        <w:widowControl w:val="0"/>
        <w:autoSpaceDE w:val="0"/>
        <w:autoSpaceDN w:val="0"/>
        <w:adjustRightInd w:val="0"/>
        <w:spacing w:after="0" w:line="240" w:lineRule="auto"/>
        <w:ind w:left="426" w:right="282" w:hanging="426"/>
        <w:jc w:val="center"/>
        <w:rPr>
          <w:rFonts w:ascii="Times New Roman" w:hAnsi="Times New Roman" w:cs="Times New Roman"/>
          <w:b/>
          <w:bCs/>
          <w:sz w:val="24"/>
          <w:szCs w:val="24"/>
          <w:lang w:val="en-US"/>
        </w:rPr>
      </w:pPr>
    </w:p>
    <w:p w14:paraId="4C73A7C4" w14:textId="1A46B970" w:rsidR="00370AC2" w:rsidRPr="005113FC" w:rsidRDefault="002456CE" w:rsidP="00B9664C">
      <w:pPr>
        <w:widowControl w:val="0"/>
        <w:autoSpaceDE w:val="0"/>
        <w:autoSpaceDN w:val="0"/>
        <w:adjustRightInd w:val="0"/>
        <w:spacing w:after="0" w:line="240" w:lineRule="auto"/>
        <w:ind w:left="426" w:right="282" w:hanging="426"/>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QUALIFICATION REQUIREMENTS FOR THE SUPPLIERS</w:t>
      </w:r>
    </w:p>
    <w:p w14:paraId="467DB2D8" w14:textId="77777777" w:rsidR="00B9664C" w:rsidRPr="005113FC" w:rsidRDefault="00B9664C" w:rsidP="00ED5553">
      <w:pPr>
        <w:widowControl w:val="0"/>
        <w:autoSpaceDE w:val="0"/>
        <w:autoSpaceDN w:val="0"/>
        <w:adjustRightInd w:val="0"/>
        <w:spacing w:after="0" w:line="240" w:lineRule="auto"/>
        <w:ind w:right="282"/>
        <w:rPr>
          <w:rFonts w:ascii="Times New Roman" w:hAnsi="Times New Roman" w:cs="Times New Roman"/>
          <w:sz w:val="24"/>
          <w:szCs w:val="24"/>
          <w:lang w:val="en-US"/>
        </w:rPr>
      </w:pPr>
    </w:p>
    <w:p w14:paraId="43839468" w14:textId="149B6675" w:rsidR="00A8649C" w:rsidRPr="005113FC" w:rsidRDefault="00A8649C" w:rsidP="00196D39">
      <w:pPr>
        <w:pStyle w:val="ListParagraph"/>
        <w:widowControl w:val="0"/>
        <w:numPr>
          <w:ilvl w:val="0"/>
          <w:numId w:val="1"/>
        </w:numPr>
        <w:autoSpaceDE w:val="0"/>
        <w:autoSpaceDN w:val="0"/>
        <w:adjustRightInd w:val="0"/>
        <w:spacing w:after="0" w:line="240" w:lineRule="auto"/>
        <w:ind w:left="426" w:right="-22" w:hanging="426"/>
        <w:jc w:val="both"/>
        <w:rPr>
          <w:rFonts w:ascii="Times New Roman" w:hAnsi="Times New Roman" w:cs="Times New Roman"/>
          <w:sz w:val="24"/>
          <w:szCs w:val="24"/>
          <w:lang w:val="en-US"/>
        </w:rPr>
      </w:pPr>
      <w:r w:rsidRPr="005113FC">
        <w:rPr>
          <w:rFonts w:ascii="Times New Roman" w:hAnsi="Times New Roman" w:cs="Times New Roman"/>
          <w:sz w:val="24"/>
          <w:szCs w:val="24"/>
          <w:lang w:val="en-US"/>
        </w:rPr>
        <w:t>The Supplier must meet the minimum requirements for the Supplier's qualifications set out in Table 1 "Requirements for the Supplier's Qualifications". Suppliers (or their staff) must have acquired the required qualifications set out in Table 1 before submission of requests to participate in QAS:</w:t>
      </w:r>
    </w:p>
    <w:p w14:paraId="706427DF" w14:textId="77777777" w:rsidR="00BC15B9" w:rsidRPr="005113FC" w:rsidRDefault="00BC15B9" w:rsidP="00BC15B9">
      <w:pPr>
        <w:pStyle w:val="ListParagraph"/>
        <w:widowControl w:val="0"/>
        <w:tabs>
          <w:tab w:val="left" w:pos="709"/>
        </w:tabs>
        <w:autoSpaceDE w:val="0"/>
        <w:autoSpaceDN w:val="0"/>
        <w:adjustRightInd w:val="0"/>
        <w:spacing w:after="0" w:line="240" w:lineRule="auto"/>
        <w:ind w:left="502"/>
        <w:jc w:val="both"/>
        <w:rPr>
          <w:rFonts w:ascii="Times New Roman" w:hAnsi="Times New Roman" w:cs="Times New Roman"/>
          <w:i/>
          <w:sz w:val="24"/>
          <w:szCs w:val="24"/>
          <w:lang w:val="en-US"/>
        </w:rPr>
      </w:pPr>
    </w:p>
    <w:p w14:paraId="4D5A9623" w14:textId="3B7B3BE1" w:rsidR="00BC15B9" w:rsidRPr="005113FC" w:rsidRDefault="00A8649C" w:rsidP="005E65FC">
      <w:pPr>
        <w:tabs>
          <w:tab w:val="left" w:pos="1134"/>
        </w:tabs>
        <w:spacing w:after="0" w:line="240" w:lineRule="auto"/>
        <w:ind w:left="567"/>
        <w:jc w:val="right"/>
        <w:rPr>
          <w:rFonts w:ascii="Times New Roman" w:hAnsi="Times New Roman" w:cs="Times New Roman"/>
          <w:i/>
          <w:sz w:val="24"/>
          <w:szCs w:val="24"/>
          <w:lang w:val="en-US"/>
        </w:rPr>
      </w:pPr>
      <w:r w:rsidRPr="005113FC">
        <w:rPr>
          <w:rFonts w:ascii="Times New Roman" w:hAnsi="Times New Roman" w:cs="Times New Roman"/>
          <w:i/>
          <w:sz w:val="24"/>
          <w:szCs w:val="24"/>
          <w:lang w:val="en-US"/>
        </w:rPr>
        <w:t xml:space="preserve">Table No. </w:t>
      </w:r>
      <w:r w:rsidR="002456CE">
        <w:rPr>
          <w:rFonts w:ascii="Times New Roman" w:hAnsi="Times New Roman" w:cs="Times New Roman"/>
          <w:i/>
          <w:sz w:val="24"/>
          <w:szCs w:val="24"/>
          <w:lang w:val="en-US"/>
        </w:rPr>
        <w:t>1</w:t>
      </w:r>
      <w:r w:rsidR="00BC15B9" w:rsidRPr="005113FC">
        <w:rPr>
          <w:rFonts w:ascii="Times New Roman" w:hAnsi="Times New Roman" w:cs="Times New Roman"/>
          <w:i/>
          <w:sz w:val="24"/>
          <w:szCs w:val="24"/>
          <w:lang w:val="en-US"/>
        </w:rPr>
        <w:t xml:space="preserve"> „</w:t>
      </w:r>
      <w:r w:rsidRPr="005113FC">
        <w:rPr>
          <w:rFonts w:ascii="Times New Roman" w:hAnsi="Times New Roman" w:cs="Times New Roman"/>
          <w:i/>
          <w:sz w:val="24"/>
          <w:szCs w:val="24"/>
          <w:lang w:val="en-US"/>
        </w:rPr>
        <w:t xml:space="preserve">Requirements for </w:t>
      </w:r>
      <w:proofErr w:type="gramStart"/>
      <w:r w:rsidRPr="005113FC">
        <w:rPr>
          <w:rFonts w:ascii="Times New Roman" w:hAnsi="Times New Roman" w:cs="Times New Roman"/>
          <w:i/>
          <w:sz w:val="24"/>
          <w:szCs w:val="24"/>
          <w:lang w:val="en-US"/>
        </w:rPr>
        <w:t>supplier‘</w:t>
      </w:r>
      <w:proofErr w:type="gramEnd"/>
      <w:r w:rsidRPr="005113FC">
        <w:rPr>
          <w:rFonts w:ascii="Times New Roman" w:hAnsi="Times New Roman" w:cs="Times New Roman"/>
          <w:i/>
          <w:sz w:val="24"/>
          <w:szCs w:val="24"/>
          <w:lang w:val="en-US"/>
        </w:rPr>
        <w:t>s qualification</w:t>
      </w:r>
      <w:r w:rsidR="00BC15B9" w:rsidRPr="005113FC">
        <w:rPr>
          <w:rFonts w:ascii="Times New Roman" w:hAnsi="Times New Roman" w:cs="Times New Roman"/>
          <w:i/>
          <w:sz w:val="24"/>
          <w:szCs w:val="24"/>
          <w:lang w:val="en-US"/>
        </w:rPr>
        <w:t xml:space="preserve">“ </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3889"/>
        <w:gridCol w:w="4981"/>
        <w:gridCol w:w="4942"/>
      </w:tblGrid>
      <w:tr w:rsidR="00931CF0" w:rsidRPr="005113FC" w14:paraId="4410DBA3" w14:textId="485138A9" w:rsidTr="4858A282">
        <w:trPr>
          <w:trHeight w:val="652"/>
        </w:trPr>
        <w:tc>
          <w:tcPr>
            <w:tcW w:w="756" w:type="dxa"/>
            <w:shd w:val="clear" w:color="auto" w:fill="D5DCE4" w:themeFill="text2" w:themeFillTint="33"/>
            <w:vAlign w:val="center"/>
          </w:tcPr>
          <w:p w14:paraId="273EADEF" w14:textId="2F662CFE" w:rsidR="00931CF0" w:rsidRPr="005113FC" w:rsidRDefault="00A8649C" w:rsidP="0067148D">
            <w:pPr>
              <w:spacing w:after="0" w:line="240" w:lineRule="auto"/>
              <w:jc w:val="center"/>
              <w:rPr>
                <w:rFonts w:ascii="Times New Roman" w:hAnsi="Times New Roman" w:cs="Times New Roman"/>
                <w:b/>
                <w:bCs/>
                <w:sz w:val="24"/>
                <w:szCs w:val="24"/>
                <w:lang w:val="en-US"/>
              </w:rPr>
            </w:pPr>
            <w:r w:rsidRPr="005113FC">
              <w:rPr>
                <w:rFonts w:ascii="Times New Roman" w:hAnsi="Times New Roman" w:cs="Times New Roman"/>
                <w:b/>
                <w:bCs/>
                <w:sz w:val="24"/>
                <w:szCs w:val="24"/>
                <w:lang w:val="en-US"/>
              </w:rPr>
              <w:t>No</w:t>
            </w:r>
            <w:r w:rsidR="00931CF0" w:rsidRPr="005113FC">
              <w:rPr>
                <w:rFonts w:ascii="Times New Roman" w:hAnsi="Times New Roman" w:cs="Times New Roman"/>
                <w:b/>
                <w:bCs/>
                <w:sz w:val="24"/>
                <w:szCs w:val="24"/>
                <w:lang w:val="en-US"/>
              </w:rPr>
              <w:t>.</w:t>
            </w:r>
          </w:p>
        </w:tc>
        <w:tc>
          <w:tcPr>
            <w:tcW w:w="3889" w:type="dxa"/>
            <w:shd w:val="clear" w:color="auto" w:fill="D5DCE4" w:themeFill="text2" w:themeFillTint="33"/>
            <w:vAlign w:val="center"/>
          </w:tcPr>
          <w:p w14:paraId="2AA36EE9" w14:textId="7B0F0493" w:rsidR="00931CF0" w:rsidRPr="005113FC" w:rsidRDefault="00A8649C" w:rsidP="0067148D">
            <w:pPr>
              <w:spacing w:after="0" w:line="240" w:lineRule="auto"/>
              <w:jc w:val="center"/>
              <w:rPr>
                <w:rFonts w:ascii="Times New Roman" w:hAnsi="Times New Roman" w:cs="Times New Roman"/>
                <w:b/>
                <w:bCs/>
                <w:sz w:val="24"/>
                <w:szCs w:val="24"/>
                <w:lang w:val="en-US"/>
              </w:rPr>
            </w:pPr>
            <w:r w:rsidRPr="005113FC">
              <w:rPr>
                <w:rFonts w:ascii="Times New Roman" w:hAnsi="Times New Roman" w:cs="Times New Roman"/>
                <w:b/>
                <w:bCs/>
                <w:sz w:val="24"/>
                <w:szCs w:val="24"/>
                <w:lang w:val="en-US"/>
              </w:rPr>
              <w:t>Qualification requirement</w:t>
            </w:r>
          </w:p>
        </w:tc>
        <w:tc>
          <w:tcPr>
            <w:tcW w:w="4981" w:type="dxa"/>
            <w:shd w:val="clear" w:color="auto" w:fill="D5DCE4" w:themeFill="text2" w:themeFillTint="33"/>
            <w:vAlign w:val="center"/>
          </w:tcPr>
          <w:p w14:paraId="5AE2A640" w14:textId="20B1F374" w:rsidR="00931CF0" w:rsidRPr="005113FC" w:rsidRDefault="00A8649C" w:rsidP="0067148D">
            <w:pPr>
              <w:spacing w:after="0" w:line="240" w:lineRule="auto"/>
              <w:jc w:val="center"/>
              <w:rPr>
                <w:rFonts w:ascii="Times New Roman" w:hAnsi="Times New Roman" w:cs="Times New Roman"/>
                <w:b/>
                <w:bCs/>
                <w:sz w:val="24"/>
                <w:szCs w:val="24"/>
                <w:lang w:val="en-US"/>
              </w:rPr>
            </w:pPr>
            <w:r w:rsidRPr="005113FC">
              <w:rPr>
                <w:rFonts w:ascii="Times New Roman" w:hAnsi="Times New Roman" w:cs="Times New Roman"/>
                <w:b/>
                <w:bCs/>
                <w:sz w:val="24"/>
                <w:szCs w:val="24"/>
                <w:lang w:val="en-US"/>
              </w:rPr>
              <w:t>Documents proving qualification</w:t>
            </w:r>
          </w:p>
        </w:tc>
        <w:tc>
          <w:tcPr>
            <w:tcW w:w="4942" w:type="dxa"/>
            <w:shd w:val="clear" w:color="auto" w:fill="D5DCE4" w:themeFill="text2" w:themeFillTint="33"/>
            <w:vAlign w:val="center"/>
          </w:tcPr>
          <w:p w14:paraId="6EF7950A" w14:textId="6F908B8C" w:rsidR="00931CF0" w:rsidRPr="005113FC" w:rsidRDefault="00A8649C" w:rsidP="0067148D">
            <w:pPr>
              <w:spacing w:after="0" w:line="240" w:lineRule="auto"/>
              <w:jc w:val="center"/>
              <w:rPr>
                <w:rFonts w:ascii="Times New Roman" w:hAnsi="Times New Roman" w:cs="Times New Roman"/>
                <w:b/>
                <w:bCs/>
                <w:sz w:val="24"/>
                <w:szCs w:val="24"/>
                <w:lang w:val="en-US"/>
              </w:rPr>
            </w:pPr>
            <w:r w:rsidRPr="005113FC">
              <w:rPr>
                <w:rFonts w:ascii="Times New Roman" w:hAnsi="Times New Roman" w:cs="Times New Roman"/>
                <w:b/>
                <w:bCs/>
                <w:sz w:val="24"/>
                <w:szCs w:val="24"/>
                <w:lang w:val="en-US"/>
              </w:rPr>
              <w:t>Application of the requirement</w:t>
            </w:r>
          </w:p>
        </w:tc>
      </w:tr>
      <w:tr w:rsidR="0065002D" w:rsidRPr="005113FC" w14:paraId="2C51A209" w14:textId="27BC8C45" w:rsidTr="4858A282">
        <w:tc>
          <w:tcPr>
            <w:tcW w:w="756" w:type="dxa"/>
            <w:shd w:val="clear" w:color="auto" w:fill="E7E6E6" w:themeFill="background2"/>
          </w:tcPr>
          <w:p w14:paraId="143DE169" w14:textId="14418BF5" w:rsidR="0065002D" w:rsidRPr="005113FC" w:rsidRDefault="00385A45" w:rsidP="008D105F">
            <w:pPr>
              <w:spacing w:after="0" w:line="240" w:lineRule="auto"/>
              <w:jc w:val="center"/>
              <w:rPr>
                <w:rFonts w:ascii="Times New Roman" w:hAnsi="Times New Roman" w:cs="Times New Roman"/>
                <w:b/>
                <w:bCs/>
                <w:sz w:val="24"/>
                <w:szCs w:val="24"/>
                <w:lang w:val="en-US"/>
              </w:rPr>
            </w:pPr>
            <w:r w:rsidRPr="005113FC">
              <w:rPr>
                <w:rFonts w:ascii="Times New Roman" w:hAnsi="Times New Roman" w:cs="Times New Roman"/>
                <w:b/>
                <w:bCs/>
                <w:sz w:val="24"/>
                <w:szCs w:val="24"/>
                <w:lang w:val="en-US"/>
              </w:rPr>
              <w:t>1</w:t>
            </w:r>
            <w:r w:rsidR="0065002D" w:rsidRPr="005113FC">
              <w:rPr>
                <w:rFonts w:ascii="Times New Roman" w:hAnsi="Times New Roman" w:cs="Times New Roman"/>
                <w:b/>
                <w:bCs/>
                <w:sz w:val="24"/>
                <w:szCs w:val="24"/>
                <w:lang w:val="en-US"/>
              </w:rPr>
              <w:t>.</w:t>
            </w:r>
          </w:p>
        </w:tc>
        <w:tc>
          <w:tcPr>
            <w:tcW w:w="8870" w:type="dxa"/>
            <w:gridSpan w:val="2"/>
            <w:shd w:val="clear" w:color="auto" w:fill="E7E6E6" w:themeFill="background2"/>
          </w:tcPr>
          <w:p w14:paraId="1F34168B" w14:textId="3FDAA1BD" w:rsidR="0065002D" w:rsidRPr="005113FC" w:rsidRDefault="00A8649C" w:rsidP="008D105F">
            <w:pPr>
              <w:tabs>
                <w:tab w:val="left" w:pos="286"/>
              </w:tabs>
              <w:spacing w:after="0" w:line="240" w:lineRule="auto"/>
              <w:ind w:left="2"/>
              <w:contextualSpacing/>
              <w:jc w:val="both"/>
              <w:rPr>
                <w:rFonts w:ascii="Times New Roman" w:hAnsi="Times New Roman" w:cs="Times New Roman"/>
                <w:b/>
                <w:color w:val="000000"/>
                <w:sz w:val="24"/>
                <w:szCs w:val="24"/>
                <w:lang w:val="en-US"/>
              </w:rPr>
            </w:pPr>
            <w:r w:rsidRPr="005113FC">
              <w:rPr>
                <w:rFonts w:ascii="Times New Roman" w:hAnsi="Times New Roman" w:cs="Times New Roman"/>
                <w:b/>
                <w:sz w:val="24"/>
                <w:szCs w:val="24"/>
                <w:lang w:val="en-US"/>
              </w:rPr>
              <w:t>Financial and economic capacity</w:t>
            </w:r>
          </w:p>
        </w:tc>
        <w:tc>
          <w:tcPr>
            <w:tcW w:w="4942" w:type="dxa"/>
            <w:shd w:val="clear" w:color="auto" w:fill="EDEDED" w:themeFill="accent3" w:themeFillTint="33"/>
          </w:tcPr>
          <w:p w14:paraId="075DEE43" w14:textId="77777777" w:rsidR="0065002D" w:rsidRPr="005113FC" w:rsidRDefault="0065002D" w:rsidP="008D105F">
            <w:pPr>
              <w:tabs>
                <w:tab w:val="left" w:pos="286"/>
              </w:tabs>
              <w:spacing w:after="0" w:line="240" w:lineRule="auto"/>
              <w:ind w:left="2"/>
              <w:contextualSpacing/>
              <w:jc w:val="both"/>
              <w:rPr>
                <w:rFonts w:ascii="Times New Roman" w:hAnsi="Times New Roman" w:cs="Times New Roman"/>
                <w:b/>
                <w:sz w:val="24"/>
                <w:szCs w:val="24"/>
                <w:lang w:val="en-US"/>
              </w:rPr>
            </w:pPr>
          </w:p>
        </w:tc>
      </w:tr>
      <w:tr w:rsidR="00B77BA2" w:rsidRPr="005113FC" w14:paraId="6752AA32" w14:textId="33649933" w:rsidTr="4858A282">
        <w:tc>
          <w:tcPr>
            <w:tcW w:w="756" w:type="dxa"/>
            <w:shd w:val="clear" w:color="auto" w:fill="auto"/>
          </w:tcPr>
          <w:p w14:paraId="2E201297" w14:textId="52824F01" w:rsidR="00B77BA2" w:rsidRPr="005113FC" w:rsidRDefault="00385A45" w:rsidP="008D105F">
            <w:pPr>
              <w:spacing w:after="0" w:line="240" w:lineRule="auto"/>
              <w:jc w:val="center"/>
              <w:rPr>
                <w:rFonts w:ascii="Times New Roman" w:hAnsi="Times New Roman" w:cs="Times New Roman"/>
                <w:sz w:val="24"/>
                <w:szCs w:val="24"/>
                <w:lang w:val="en-US"/>
              </w:rPr>
            </w:pPr>
            <w:r w:rsidRPr="005113FC">
              <w:rPr>
                <w:rFonts w:ascii="Times New Roman" w:hAnsi="Times New Roman" w:cs="Times New Roman"/>
                <w:sz w:val="24"/>
                <w:szCs w:val="24"/>
                <w:lang w:val="en-US"/>
              </w:rPr>
              <w:t>1</w:t>
            </w:r>
            <w:r w:rsidR="00B77BA2" w:rsidRPr="005113FC">
              <w:rPr>
                <w:rFonts w:ascii="Times New Roman" w:hAnsi="Times New Roman" w:cs="Times New Roman"/>
                <w:sz w:val="24"/>
                <w:szCs w:val="24"/>
                <w:lang w:val="en-US"/>
              </w:rPr>
              <w:t>.1.</w:t>
            </w:r>
          </w:p>
        </w:tc>
        <w:tc>
          <w:tcPr>
            <w:tcW w:w="3889" w:type="dxa"/>
            <w:shd w:val="clear" w:color="auto" w:fill="auto"/>
          </w:tcPr>
          <w:p w14:paraId="1F75EDB2" w14:textId="3D4AD958" w:rsidR="005B7468" w:rsidRPr="005113FC" w:rsidRDefault="005B7468" w:rsidP="008D105F">
            <w:pPr>
              <w:spacing w:after="0" w:line="240" w:lineRule="auto"/>
              <w:jc w:val="both"/>
              <w:rPr>
                <w:rFonts w:ascii="Times New Roman" w:hAnsi="Times New Roman" w:cs="Times New Roman"/>
                <w:bCs/>
                <w:sz w:val="24"/>
                <w:szCs w:val="24"/>
                <w:lang w:val="en-US"/>
              </w:rPr>
            </w:pPr>
            <w:r w:rsidRPr="005113FC">
              <w:rPr>
                <w:rFonts w:ascii="Times New Roman" w:hAnsi="Times New Roman" w:cs="Times New Roman"/>
                <w:bCs/>
                <w:sz w:val="24"/>
                <w:szCs w:val="24"/>
                <w:lang w:val="en-US"/>
              </w:rPr>
              <w:t xml:space="preserve">Average annual operating income during the last </w:t>
            </w:r>
            <w:r w:rsidR="007633C3">
              <w:rPr>
                <w:rFonts w:ascii="Times New Roman" w:hAnsi="Times New Roman" w:cs="Times New Roman"/>
                <w:bCs/>
                <w:sz w:val="24"/>
                <w:szCs w:val="24"/>
                <w:lang w:val="en-US"/>
              </w:rPr>
              <w:t>5</w:t>
            </w:r>
            <w:r w:rsidRPr="005113FC">
              <w:rPr>
                <w:rFonts w:ascii="Times New Roman" w:hAnsi="Times New Roman" w:cs="Times New Roman"/>
                <w:bCs/>
                <w:sz w:val="24"/>
                <w:szCs w:val="24"/>
                <w:lang w:val="en-US"/>
              </w:rPr>
              <w:t xml:space="preserve"> (</w:t>
            </w:r>
            <w:r w:rsidR="007633C3">
              <w:rPr>
                <w:rFonts w:ascii="Times New Roman" w:hAnsi="Times New Roman" w:cs="Times New Roman"/>
                <w:bCs/>
                <w:sz w:val="24"/>
                <w:szCs w:val="24"/>
                <w:lang w:val="en-US"/>
              </w:rPr>
              <w:t>five</w:t>
            </w:r>
            <w:r w:rsidRPr="005113FC">
              <w:rPr>
                <w:rFonts w:ascii="Times New Roman" w:hAnsi="Times New Roman" w:cs="Times New Roman"/>
                <w:bCs/>
                <w:sz w:val="24"/>
                <w:szCs w:val="24"/>
                <w:lang w:val="en-US"/>
              </w:rPr>
              <w:t xml:space="preserve">) years, and if the economic entity is </w:t>
            </w:r>
            <w:r w:rsidR="007633C3" w:rsidRPr="005113FC">
              <w:rPr>
                <w:rFonts w:ascii="Times New Roman" w:hAnsi="Times New Roman" w:cs="Times New Roman"/>
                <w:bCs/>
                <w:sz w:val="24"/>
                <w:szCs w:val="24"/>
                <w:lang w:val="en-US"/>
              </w:rPr>
              <w:t>registered</w:t>
            </w:r>
            <w:r w:rsidRPr="005113FC">
              <w:rPr>
                <w:rFonts w:ascii="Times New Roman" w:hAnsi="Times New Roman" w:cs="Times New Roman"/>
                <w:bCs/>
                <w:sz w:val="24"/>
                <w:szCs w:val="24"/>
                <w:lang w:val="en-US"/>
              </w:rPr>
              <w:t xml:space="preserve"> later – from </w:t>
            </w:r>
            <w:r w:rsidR="0056556E" w:rsidRPr="005113FC">
              <w:rPr>
                <w:rFonts w:ascii="Times New Roman" w:hAnsi="Times New Roman" w:cs="Times New Roman"/>
                <w:bCs/>
                <w:sz w:val="24"/>
                <w:szCs w:val="24"/>
                <w:lang w:val="en-US"/>
              </w:rPr>
              <w:t xml:space="preserve">the date of </w:t>
            </w:r>
            <w:r w:rsidRPr="005113FC">
              <w:rPr>
                <w:rFonts w:ascii="Times New Roman" w:hAnsi="Times New Roman" w:cs="Times New Roman"/>
                <w:bCs/>
                <w:sz w:val="24"/>
                <w:szCs w:val="24"/>
                <w:lang w:val="en-US"/>
              </w:rPr>
              <w:t xml:space="preserve">economic </w:t>
            </w:r>
            <w:proofErr w:type="gramStart"/>
            <w:r w:rsidRPr="005113FC">
              <w:rPr>
                <w:rFonts w:ascii="Times New Roman" w:hAnsi="Times New Roman" w:cs="Times New Roman"/>
                <w:bCs/>
                <w:sz w:val="24"/>
                <w:szCs w:val="24"/>
                <w:lang w:val="en-US"/>
              </w:rPr>
              <w:t>entity‘</w:t>
            </w:r>
            <w:proofErr w:type="gramEnd"/>
            <w:r w:rsidRPr="005113FC">
              <w:rPr>
                <w:rFonts w:ascii="Times New Roman" w:hAnsi="Times New Roman" w:cs="Times New Roman"/>
                <w:bCs/>
                <w:sz w:val="24"/>
                <w:szCs w:val="24"/>
                <w:lang w:val="en-US"/>
              </w:rPr>
              <w:t>s registration or start of operation, is at least 1 700 000,00 EUR excl. VAT.</w:t>
            </w:r>
          </w:p>
        </w:tc>
        <w:tc>
          <w:tcPr>
            <w:tcW w:w="4981" w:type="dxa"/>
            <w:shd w:val="clear" w:color="auto" w:fill="auto"/>
          </w:tcPr>
          <w:p w14:paraId="023E596C" w14:textId="6D314D29" w:rsidR="0056556E" w:rsidRPr="005113FC" w:rsidRDefault="00385A45" w:rsidP="008D105F">
            <w:pPr>
              <w:tabs>
                <w:tab w:val="left" w:pos="286"/>
              </w:tabs>
              <w:spacing w:after="0" w:line="240" w:lineRule="auto"/>
              <w:ind w:left="2"/>
              <w:contextualSpacing/>
              <w:jc w:val="both"/>
              <w:rPr>
                <w:rFonts w:ascii="Times New Roman" w:hAnsi="Times New Roman" w:cs="Times New Roman"/>
                <w:bCs/>
                <w:color w:val="000000"/>
                <w:sz w:val="24"/>
                <w:szCs w:val="24"/>
                <w:lang w:val="en-US"/>
              </w:rPr>
            </w:pPr>
            <w:r w:rsidRPr="005113FC">
              <w:rPr>
                <w:rFonts w:ascii="Times New Roman" w:hAnsi="Times New Roman" w:cs="Times New Roman"/>
                <w:bCs/>
                <w:color w:val="000000"/>
                <w:sz w:val="24"/>
                <w:szCs w:val="24"/>
                <w:lang w:val="en-US"/>
              </w:rPr>
              <w:t xml:space="preserve">1) </w:t>
            </w:r>
            <w:r w:rsidR="0056556E" w:rsidRPr="005113FC">
              <w:rPr>
                <w:rFonts w:ascii="Times New Roman" w:hAnsi="Times New Roman" w:cs="Times New Roman"/>
                <w:bCs/>
                <w:color w:val="000000"/>
                <w:sz w:val="24"/>
                <w:szCs w:val="24"/>
                <w:lang w:val="en-US"/>
              </w:rPr>
              <w:t>a set of the financial statements</w:t>
            </w:r>
            <w:r w:rsidR="00667DAA" w:rsidRPr="005113FC">
              <w:rPr>
                <w:rFonts w:ascii="Times New Roman" w:hAnsi="Times New Roman" w:cs="Times New Roman"/>
                <w:bCs/>
                <w:color w:val="000000"/>
                <w:sz w:val="24"/>
                <w:szCs w:val="24"/>
                <w:lang w:val="en-US"/>
              </w:rPr>
              <w:t xml:space="preserve"> of the economic entity</w:t>
            </w:r>
            <w:r w:rsidR="0056556E" w:rsidRPr="005113FC">
              <w:rPr>
                <w:rFonts w:ascii="Times New Roman" w:hAnsi="Times New Roman" w:cs="Times New Roman"/>
                <w:bCs/>
                <w:color w:val="000000"/>
                <w:sz w:val="24"/>
                <w:szCs w:val="24"/>
                <w:lang w:val="en-US"/>
              </w:rPr>
              <w:t xml:space="preserve"> of the last </w:t>
            </w:r>
            <w:r w:rsidR="007633C3">
              <w:rPr>
                <w:rFonts w:ascii="Times New Roman" w:hAnsi="Times New Roman" w:cs="Times New Roman"/>
                <w:bCs/>
                <w:color w:val="000000"/>
                <w:sz w:val="24"/>
                <w:szCs w:val="24"/>
                <w:lang w:val="en-US"/>
              </w:rPr>
              <w:t>5</w:t>
            </w:r>
            <w:r w:rsidR="0056556E" w:rsidRPr="005113FC">
              <w:rPr>
                <w:rFonts w:ascii="Times New Roman" w:hAnsi="Times New Roman" w:cs="Times New Roman"/>
                <w:bCs/>
                <w:color w:val="000000"/>
                <w:sz w:val="24"/>
                <w:szCs w:val="24"/>
                <w:lang w:val="en-US"/>
              </w:rPr>
              <w:t xml:space="preserve"> (</w:t>
            </w:r>
            <w:r w:rsidR="007633C3">
              <w:rPr>
                <w:rFonts w:ascii="Times New Roman" w:hAnsi="Times New Roman" w:cs="Times New Roman"/>
                <w:bCs/>
                <w:color w:val="000000"/>
                <w:sz w:val="24"/>
                <w:szCs w:val="24"/>
                <w:lang w:val="en-US"/>
              </w:rPr>
              <w:t>five</w:t>
            </w:r>
            <w:r w:rsidR="0056556E" w:rsidRPr="005113FC">
              <w:rPr>
                <w:rFonts w:ascii="Times New Roman" w:hAnsi="Times New Roman" w:cs="Times New Roman"/>
                <w:bCs/>
                <w:color w:val="000000"/>
                <w:sz w:val="24"/>
                <w:szCs w:val="24"/>
                <w:lang w:val="en-US"/>
              </w:rPr>
              <w:t>) years</w:t>
            </w:r>
            <w:r w:rsidR="00667DAA" w:rsidRPr="005113FC">
              <w:rPr>
                <w:rFonts w:ascii="Times New Roman" w:hAnsi="Times New Roman" w:cs="Times New Roman"/>
                <w:bCs/>
                <w:color w:val="000000"/>
                <w:sz w:val="24"/>
                <w:szCs w:val="24"/>
                <w:lang w:val="en-US"/>
              </w:rPr>
              <w:t xml:space="preserve"> with the </w:t>
            </w:r>
            <w:proofErr w:type="gramStart"/>
            <w:r w:rsidR="00667DAA" w:rsidRPr="005113FC">
              <w:rPr>
                <w:rFonts w:ascii="Times New Roman" w:hAnsi="Times New Roman" w:cs="Times New Roman"/>
                <w:bCs/>
                <w:color w:val="000000"/>
                <w:sz w:val="24"/>
                <w:szCs w:val="24"/>
                <w:lang w:val="en-US"/>
              </w:rPr>
              <w:t>auditor‘</w:t>
            </w:r>
            <w:proofErr w:type="gramEnd"/>
            <w:r w:rsidR="00667DAA" w:rsidRPr="005113FC">
              <w:rPr>
                <w:rFonts w:ascii="Times New Roman" w:hAnsi="Times New Roman" w:cs="Times New Roman"/>
                <w:bCs/>
                <w:color w:val="000000"/>
                <w:sz w:val="24"/>
                <w:szCs w:val="24"/>
                <w:lang w:val="en-US"/>
              </w:rPr>
              <w:t xml:space="preserve">s report (in case an audit has been performed) or an extract of it, if the law of the country in which the economic entity is established requires the publication of an annual set of financial </w:t>
            </w:r>
            <w:proofErr w:type="spellStart"/>
            <w:r w:rsidR="00667DAA" w:rsidRPr="005113FC">
              <w:rPr>
                <w:rFonts w:ascii="Times New Roman" w:hAnsi="Times New Roman" w:cs="Times New Roman"/>
                <w:bCs/>
                <w:color w:val="000000"/>
                <w:sz w:val="24"/>
                <w:szCs w:val="24"/>
                <w:lang w:val="en-US"/>
              </w:rPr>
              <w:t>statemets</w:t>
            </w:r>
            <w:proofErr w:type="spellEnd"/>
            <w:r w:rsidR="00667DAA" w:rsidRPr="005113FC">
              <w:rPr>
                <w:rFonts w:ascii="Times New Roman" w:hAnsi="Times New Roman" w:cs="Times New Roman"/>
                <w:bCs/>
                <w:color w:val="000000"/>
                <w:sz w:val="24"/>
                <w:szCs w:val="24"/>
                <w:lang w:val="en-US"/>
              </w:rPr>
              <w:t xml:space="preserve">. If the </w:t>
            </w:r>
            <w:proofErr w:type="spellStart"/>
            <w:r w:rsidR="00667DAA" w:rsidRPr="005113FC">
              <w:rPr>
                <w:rFonts w:ascii="Times New Roman" w:hAnsi="Times New Roman" w:cs="Times New Roman"/>
                <w:bCs/>
                <w:color w:val="000000"/>
                <w:sz w:val="24"/>
                <w:szCs w:val="24"/>
                <w:lang w:val="en-US"/>
              </w:rPr>
              <w:t>funancial</w:t>
            </w:r>
            <w:proofErr w:type="spellEnd"/>
            <w:r w:rsidR="00667DAA" w:rsidRPr="005113FC">
              <w:rPr>
                <w:rFonts w:ascii="Times New Roman" w:hAnsi="Times New Roman" w:cs="Times New Roman"/>
                <w:bCs/>
                <w:color w:val="000000"/>
                <w:sz w:val="24"/>
                <w:szCs w:val="24"/>
                <w:lang w:val="en-US"/>
              </w:rPr>
              <w:t xml:space="preserve"> statement documents have not yet been published in the Registry of Legal Persons, a set of financial statements or an extract of it or a certificate of the received annual operating income signed by the head of economic entity and the chief accountant (accountant) of the economic entity or another person who has the right to handle the accounting of the legal entity in accordance with legal acts,</w:t>
            </w:r>
          </w:p>
          <w:p w14:paraId="6EAD405E" w14:textId="77777777" w:rsidR="0056556E" w:rsidRPr="005113FC" w:rsidRDefault="0056556E" w:rsidP="008D105F">
            <w:pPr>
              <w:tabs>
                <w:tab w:val="left" w:pos="286"/>
              </w:tabs>
              <w:spacing w:after="0" w:line="240" w:lineRule="auto"/>
              <w:ind w:left="2"/>
              <w:contextualSpacing/>
              <w:jc w:val="both"/>
              <w:rPr>
                <w:rFonts w:ascii="Times New Roman" w:hAnsi="Times New Roman" w:cs="Times New Roman"/>
                <w:bCs/>
                <w:color w:val="000000"/>
                <w:sz w:val="24"/>
                <w:szCs w:val="24"/>
                <w:lang w:val="en-US"/>
              </w:rPr>
            </w:pPr>
          </w:p>
          <w:p w14:paraId="1F78D162" w14:textId="2D0DD246" w:rsidR="00667DAA" w:rsidRPr="005113FC" w:rsidRDefault="00667DAA" w:rsidP="008D105F">
            <w:pPr>
              <w:tabs>
                <w:tab w:val="left" w:pos="286"/>
              </w:tabs>
              <w:spacing w:after="0" w:line="240" w:lineRule="auto"/>
              <w:ind w:left="2"/>
              <w:contextualSpacing/>
              <w:jc w:val="both"/>
              <w:rPr>
                <w:rFonts w:ascii="Times New Roman" w:hAnsi="Times New Roman" w:cs="Times New Roman"/>
                <w:bCs/>
                <w:color w:val="000000"/>
                <w:sz w:val="24"/>
                <w:szCs w:val="24"/>
                <w:lang w:val="en-US"/>
              </w:rPr>
            </w:pPr>
            <w:r w:rsidRPr="005113FC">
              <w:rPr>
                <w:rFonts w:ascii="Times New Roman" w:hAnsi="Times New Roman" w:cs="Times New Roman"/>
                <w:bCs/>
                <w:color w:val="000000"/>
                <w:sz w:val="24"/>
                <w:szCs w:val="24"/>
                <w:lang w:val="en-US"/>
              </w:rPr>
              <w:t>If, for justified reasons, the supplier cannot provide documents proving the financial and economic capacity required by the Buyer, he has the right to submit</w:t>
            </w:r>
            <w:r w:rsidR="00304A2F" w:rsidRPr="005113FC">
              <w:rPr>
                <w:rFonts w:ascii="Times New Roman" w:hAnsi="Times New Roman" w:cs="Times New Roman"/>
                <w:bCs/>
                <w:color w:val="000000"/>
                <w:sz w:val="24"/>
                <w:szCs w:val="24"/>
                <w:lang w:val="en-US"/>
              </w:rPr>
              <w:t xml:space="preserve"> other documents acceptable for the Buyer.</w:t>
            </w:r>
          </w:p>
          <w:p w14:paraId="4753758A" w14:textId="77777777" w:rsidR="00385A45" w:rsidRPr="005113FC" w:rsidRDefault="00385A45" w:rsidP="008D105F">
            <w:pPr>
              <w:tabs>
                <w:tab w:val="left" w:pos="286"/>
              </w:tabs>
              <w:spacing w:after="0" w:line="240" w:lineRule="auto"/>
              <w:ind w:left="2"/>
              <w:contextualSpacing/>
              <w:jc w:val="both"/>
              <w:rPr>
                <w:rFonts w:ascii="Times New Roman" w:hAnsi="Times New Roman" w:cs="Times New Roman"/>
                <w:bCs/>
                <w:color w:val="000000"/>
                <w:sz w:val="24"/>
                <w:szCs w:val="24"/>
                <w:lang w:val="en-US"/>
              </w:rPr>
            </w:pPr>
          </w:p>
          <w:p w14:paraId="0A2C7A0B" w14:textId="064887CC" w:rsidR="00385A45" w:rsidRPr="005113FC" w:rsidRDefault="00385A45" w:rsidP="008D105F">
            <w:pPr>
              <w:tabs>
                <w:tab w:val="left" w:pos="286"/>
              </w:tabs>
              <w:spacing w:after="0" w:line="240" w:lineRule="auto"/>
              <w:ind w:left="2"/>
              <w:contextualSpacing/>
              <w:jc w:val="both"/>
              <w:rPr>
                <w:rFonts w:ascii="Times New Roman" w:hAnsi="Times New Roman" w:cs="Times New Roman"/>
                <w:bCs/>
                <w:color w:val="000000"/>
                <w:sz w:val="24"/>
                <w:szCs w:val="24"/>
                <w:lang w:val="en-US"/>
              </w:rPr>
            </w:pPr>
          </w:p>
        </w:tc>
        <w:tc>
          <w:tcPr>
            <w:tcW w:w="4942" w:type="dxa"/>
          </w:tcPr>
          <w:p w14:paraId="214DF9A4" w14:textId="77777777" w:rsidR="00304A2F" w:rsidRPr="005113FC" w:rsidRDefault="00304A2F" w:rsidP="00304A2F">
            <w:pPr>
              <w:pStyle w:val="Heading2"/>
              <w:keepNext w:val="0"/>
              <w:keepLines w:val="0"/>
              <w:tabs>
                <w:tab w:val="left" w:pos="284"/>
              </w:tabs>
              <w:spacing w:before="0" w:line="240" w:lineRule="auto"/>
              <w:ind w:right="-23"/>
              <w:jc w:val="both"/>
              <w:rPr>
                <w:rFonts w:ascii="Times New Roman" w:hAnsi="Times New Roman" w:cs="Times New Roman"/>
                <w:color w:val="auto"/>
                <w:sz w:val="24"/>
                <w:szCs w:val="24"/>
                <w:lang w:val="en-US"/>
              </w:rPr>
            </w:pPr>
            <w:r w:rsidRPr="005113FC">
              <w:rPr>
                <w:rFonts w:ascii="Times New Roman" w:hAnsi="Times New Roman" w:cs="Times New Roman"/>
                <w:color w:val="auto"/>
                <w:sz w:val="24"/>
                <w:szCs w:val="24"/>
                <w:lang w:val="en-US"/>
              </w:rPr>
              <w:lastRenderedPageBreak/>
              <w:t>1) if the request to participate in QAS is submitted by a group of Suppliers, the requirement must be met by all members of the group of Suppliers jointly (capacities are aggregated</w:t>
            </w:r>
            <w:proofErr w:type="gramStart"/>
            <w:r w:rsidRPr="005113FC">
              <w:rPr>
                <w:rFonts w:ascii="Times New Roman" w:hAnsi="Times New Roman" w:cs="Times New Roman"/>
                <w:color w:val="auto"/>
                <w:sz w:val="24"/>
                <w:szCs w:val="24"/>
                <w:lang w:val="en-US"/>
              </w:rPr>
              <w:t>);</w:t>
            </w:r>
            <w:proofErr w:type="gramEnd"/>
            <w:r w:rsidRPr="005113FC">
              <w:rPr>
                <w:rFonts w:ascii="Times New Roman" w:hAnsi="Times New Roman" w:cs="Times New Roman"/>
                <w:color w:val="auto"/>
                <w:sz w:val="24"/>
                <w:szCs w:val="24"/>
                <w:lang w:val="en-US"/>
              </w:rPr>
              <w:t xml:space="preserve"> </w:t>
            </w:r>
          </w:p>
          <w:p w14:paraId="68703017" w14:textId="5727890E" w:rsidR="00304A2F" w:rsidRPr="005113FC" w:rsidRDefault="00304A2F" w:rsidP="00304A2F">
            <w:pPr>
              <w:pStyle w:val="Heading2"/>
              <w:keepNext w:val="0"/>
              <w:keepLines w:val="0"/>
              <w:tabs>
                <w:tab w:val="left" w:pos="284"/>
              </w:tabs>
              <w:spacing w:before="0" w:line="240" w:lineRule="auto"/>
              <w:ind w:right="-23"/>
              <w:jc w:val="both"/>
              <w:rPr>
                <w:rFonts w:ascii="Times New Roman" w:hAnsi="Times New Roman" w:cs="Times New Roman"/>
                <w:color w:val="auto"/>
                <w:sz w:val="24"/>
                <w:szCs w:val="24"/>
                <w:lang w:val="en-US"/>
              </w:rPr>
            </w:pPr>
            <w:r w:rsidRPr="005113FC">
              <w:rPr>
                <w:rFonts w:ascii="Times New Roman" w:hAnsi="Times New Roman" w:cs="Times New Roman"/>
                <w:color w:val="auto"/>
                <w:sz w:val="24"/>
                <w:szCs w:val="24"/>
                <w:lang w:val="en-US"/>
              </w:rPr>
              <w:t>2) The Supplier may rely on the capacities of other economic entities: the requirement must be fulfilled by all of them jointly (the capacities of these economic operators may be aggregated with the Supplier's capacities). The Buyer can demand that the supplier and economic entities, whose capabilities are relied upon, assume joint responsibility for the fulfillment of the procurement contract (a document (contract or other) is submitted proving the assumption of joint responsibility in case of winning the contract</w:t>
            </w:r>
            <w:proofErr w:type="gramStart"/>
            <w:r w:rsidRPr="005113FC">
              <w:rPr>
                <w:rFonts w:ascii="Times New Roman" w:hAnsi="Times New Roman" w:cs="Times New Roman"/>
                <w:color w:val="auto"/>
                <w:sz w:val="24"/>
                <w:szCs w:val="24"/>
                <w:lang w:val="en-US"/>
              </w:rPr>
              <w:t>);</w:t>
            </w:r>
            <w:proofErr w:type="gramEnd"/>
          </w:p>
          <w:p w14:paraId="76550B30" w14:textId="0118518C" w:rsidR="00304A2F" w:rsidRPr="005113FC" w:rsidRDefault="00304A2F" w:rsidP="00304A2F">
            <w:pPr>
              <w:rPr>
                <w:rFonts w:ascii="Times New Roman" w:eastAsiaTheme="majorEastAsia" w:hAnsi="Times New Roman" w:cs="Times New Roman"/>
                <w:sz w:val="24"/>
                <w:szCs w:val="24"/>
                <w:lang w:val="en-US"/>
              </w:rPr>
            </w:pPr>
            <w:r w:rsidRPr="005113FC">
              <w:rPr>
                <w:rFonts w:ascii="Times New Roman" w:eastAsiaTheme="majorEastAsia" w:hAnsi="Times New Roman" w:cs="Times New Roman"/>
                <w:sz w:val="24"/>
                <w:szCs w:val="24"/>
                <w:lang w:val="en-US"/>
              </w:rPr>
              <w:t xml:space="preserve">3) the requirement is not applicable for subcontractors.  </w:t>
            </w:r>
          </w:p>
          <w:p w14:paraId="19E17A3A" w14:textId="77777777" w:rsidR="00304A2F" w:rsidRPr="005113FC" w:rsidRDefault="00304A2F" w:rsidP="00304A2F">
            <w:pPr>
              <w:rPr>
                <w:rFonts w:ascii="Times New Roman" w:eastAsiaTheme="majorEastAsia" w:hAnsi="Times New Roman" w:cs="Times New Roman"/>
                <w:sz w:val="24"/>
                <w:szCs w:val="24"/>
                <w:lang w:val="en-US"/>
              </w:rPr>
            </w:pPr>
          </w:p>
          <w:p w14:paraId="7004B192" w14:textId="77777777" w:rsidR="00304A2F" w:rsidRPr="005113FC" w:rsidRDefault="00304A2F" w:rsidP="00304A2F">
            <w:pPr>
              <w:rPr>
                <w:rFonts w:ascii="Times New Roman" w:eastAsiaTheme="majorEastAsia" w:hAnsi="Times New Roman" w:cs="Times New Roman"/>
                <w:sz w:val="24"/>
                <w:szCs w:val="24"/>
                <w:lang w:val="en-US"/>
              </w:rPr>
            </w:pPr>
          </w:p>
          <w:p w14:paraId="35561A30" w14:textId="77777777" w:rsidR="00B77BA2" w:rsidRPr="005113FC" w:rsidRDefault="00B77BA2" w:rsidP="008D105F">
            <w:pPr>
              <w:tabs>
                <w:tab w:val="left" w:pos="286"/>
              </w:tabs>
              <w:spacing w:after="0" w:line="240" w:lineRule="auto"/>
              <w:ind w:left="2"/>
              <w:contextualSpacing/>
              <w:jc w:val="both"/>
              <w:rPr>
                <w:rFonts w:ascii="Times New Roman" w:eastAsiaTheme="majorEastAsia" w:hAnsi="Times New Roman" w:cs="Times New Roman"/>
                <w:sz w:val="24"/>
                <w:szCs w:val="24"/>
                <w:lang w:val="en-US"/>
              </w:rPr>
            </w:pPr>
          </w:p>
        </w:tc>
      </w:tr>
      <w:tr w:rsidR="004C6526" w:rsidRPr="005113FC" w14:paraId="075B0C24" w14:textId="358C3E1F" w:rsidTr="4858A282">
        <w:tc>
          <w:tcPr>
            <w:tcW w:w="756" w:type="dxa"/>
            <w:shd w:val="clear" w:color="auto" w:fill="E7E6E6" w:themeFill="background2"/>
          </w:tcPr>
          <w:p w14:paraId="3FF00610" w14:textId="4BF4A550" w:rsidR="004C6526" w:rsidRPr="005113FC" w:rsidRDefault="00385A45" w:rsidP="008D105F">
            <w:pPr>
              <w:spacing w:after="0" w:line="240" w:lineRule="auto"/>
              <w:jc w:val="center"/>
              <w:rPr>
                <w:rFonts w:ascii="Times New Roman" w:hAnsi="Times New Roman" w:cs="Times New Roman"/>
                <w:b/>
                <w:bCs/>
                <w:sz w:val="24"/>
                <w:szCs w:val="24"/>
                <w:lang w:val="en-US"/>
              </w:rPr>
            </w:pPr>
            <w:r w:rsidRPr="005113FC">
              <w:rPr>
                <w:rFonts w:ascii="Times New Roman" w:hAnsi="Times New Roman" w:cs="Times New Roman"/>
                <w:b/>
                <w:bCs/>
                <w:sz w:val="24"/>
                <w:szCs w:val="24"/>
                <w:lang w:val="en-US"/>
              </w:rPr>
              <w:lastRenderedPageBreak/>
              <w:t>2</w:t>
            </w:r>
            <w:r w:rsidR="004C6526" w:rsidRPr="005113FC">
              <w:rPr>
                <w:rFonts w:ascii="Times New Roman" w:hAnsi="Times New Roman" w:cs="Times New Roman"/>
                <w:b/>
                <w:bCs/>
                <w:sz w:val="24"/>
                <w:szCs w:val="24"/>
                <w:lang w:val="en-US"/>
              </w:rPr>
              <w:t>.</w:t>
            </w:r>
          </w:p>
        </w:tc>
        <w:tc>
          <w:tcPr>
            <w:tcW w:w="13812" w:type="dxa"/>
            <w:gridSpan w:val="3"/>
            <w:shd w:val="clear" w:color="auto" w:fill="E7E6E6" w:themeFill="background2"/>
          </w:tcPr>
          <w:p w14:paraId="6037F224" w14:textId="23AE2584" w:rsidR="004C6526" w:rsidRPr="005113FC" w:rsidRDefault="00A8649C" w:rsidP="008D105F">
            <w:pPr>
              <w:tabs>
                <w:tab w:val="left" w:pos="286"/>
              </w:tabs>
              <w:spacing w:after="0" w:line="240" w:lineRule="auto"/>
              <w:ind w:left="2"/>
              <w:contextualSpacing/>
              <w:jc w:val="both"/>
              <w:rPr>
                <w:rFonts w:ascii="Times New Roman" w:hAnsi="Times New Roman" w:cs="Times New Roman"/>
                <w:b/>
                <w:color w:val="000000"/>
                <w:sz w:val="24"/>
                <w:szCs w:val="24"/>
                <w:lang w:val="en-US"/>
              </w:rPr>
            </w:pPr>
            <w:r w:rsidRPr="005113FC">
              <w:rPr>
                <w:rFonts w:ascii="Times New Roman" w:hAnsi="Times New Roman" w:cs="Times New Roman"/>
                <w:b/>
                <w:color w:val="000000"/>
                <w:sz w:val="24"/>
                <w:szCs w:val="24"/>
                <w:lang w:val="en-US"/>
              </w:rPr>
              <w:t>Technical and professional capacity</w:t>
            </w:r>
          </w:p>
        </w:tc>
      </w:tr>
      <w:tr w:rsidR="0065002D" w:rsidRPr="005113FC" w14:paraId="50C50E62" w14:textId="254461CF" w:rsidTr="4858A282">
        <w:tc>
          <w:tcPr>
            <w:tcW w:w="756" w:type="dxa"/>
            <w:shd w:val="clear" w:color="auto" w:fill="auto"/>
          </w:tcPr>
          <w:p w14:paraId="058926A0" w14:textId="615B5BF6" w:rsidR="0065002D" w:rsidRPr="005113FC" w:rsidRDefault="00385A45" w:rsidP="008D105F">
            <w:pPr>
              <w:spacing w:after="0" w:line="240" w:lineRule="auto"/>
              <w:jc w:val="center"/>
              <w:rPr>
                <w:rFonts w:ascii="Times New Roman" w:hAnsi="Times New Roman" w:cs="Times New Roman"/>
                <w:sz w:val="24"/>
                <w:szCs w:val="24"/>
                <w:lang w:val="en-US"/>
              </w:rPr>
            </w:pPr>
            <w:r w:rsidRPr="005113FC">
              <w:rPr>
                <w:rFonts w:ascii="Times New Roman" w:hAnsi="Times New Roman" w:cs="Times New Roman"/>
                <w:sz w:val="24"/>
                <w:szCs w:val="24"/>
                <w:lang w:val="en-US"/>
              </w:rPr>
              <w:t>2</w:t>
            </w:r>
            <w:r w:rsidR="004C6526" w:rsidRPr="005113FC">
              <w:rPr>
                <w:rFonts w:ascii="Times New Roman" w:hAnsi="Times New Roman" w:cs="Times New Roman"/>
                <w:sz w:val="24"/>
                <w:szCs w:val="24"/>
                <w:lang w:val="en-US"/>
              </w:rPr>
              <w:t>.1.</w:t>
            </w:r>
          </w:p>
        </w:tc>
        <w:tc>
          <w:tcPr>
            <w:tcW w:w="3889" w:type="dxa"/>
            <w:shd w:val="clear" w:color="auto" w:fill="auto"/>
          </w:tcPr>
          <w:p w14:paraId="33568503" w14:textId="046AEC92" w:rsidR="00A8649C" w:rsidRPr="005113FC" w:rsidRDefault="00A8649C" w:rsidP="4858A282">
            <w:pPr>
              <w:spacing w:after="0" w:line="240" w:lineRule="auto"/>
              <w:jc w:val="both"/>
              <w:rPr>
                <w:rFonts w:ascii="Times New Roman" w:hAnsi="Times New Roman" w:cs="Times New Roman"/>
                <w:sz w:val="24"/>
                <w:szCs w:val="24"/>
                <w:lang w:val="en-US"/>
              </w:rPr>
            </w:pPr>
            <w:r w:rsidRPr="4858A282">
              <w:rPr>
                <w:rFonts w:ascii="Times New Roman" w:hAnsi="Times New Roman" w:cs="Times New Roman"/>
                <w:sz w:val="24"/>
                <w:szCs w:val="24"/>
                <w:lang w:val="en-US"/>
              </w:rPr>
              <w:t xml:space="preserve">During the last </w:t>
            </w:r>
            <w:r w:rsidR="007633C3" w:rsidRPr="4858A282">
              <w:rPr>
                <w:rFonts w:ascii="Times New Roman" w:hAnsi="Times New Roman" w:cs="Times New Roman"/>
                <w:sz w:val="24"/>
                <w:szCs w:val="24"/>
                <w:lang w:val="en-US"/>
              </w:rPr>
              <w:t>5</w:t>
            </w:r>
            <w:r w:rsidRPr="4858A282">
              <w:rPr>
                <w:rFonts w:ascii="Times New Roman" w:hAnsi="Times New Roman" w:cs="Times New Roman"/>
                <w:sz w:val="24"/>
                <w:szCs w:val="24"/>
                <w:lang w:val="en-US"/>
              </w:rPr>
              <w:t xml:space="preserve"> (</w:t>
            </w:r>
            <w:r w:rsidR="007633C3" w:rsidRPr="4858A282">
              <w:rPr>
                <w:rFonts w:ascii="Times New Roman" w:hAnsi="Times New Roman" w:cs="Times New Roman"/>
                <w:sz w:val="24"/>
                <w:szCs w:val="24"/>
                <w:lang w:val="en-US"/>
              </w:rPr>
              <w:t>five</w:t>
            </w:r>
            <w:r w:rsidRPr="4858A282">
              <w:rPr>
                <w:rFonts w:ascii="Times New Roman" w:hAnsi="Times New Roman" w:cs="Times New Roman"/>
                <w:sz w:val="24"/>
                <w:szCs w:val="24"/>
                <w:lang w:val="en-US"/>
              </w:rPr>
              <w:t xml:space="preserve">) years before submission of a request to participate in qualification assessment system, the Supplier under one or more contracts on its own has manufactured and sold at least one electric </w:t>
            </w:r>
            <w:r w:rsidR="15B3EEB7" w:rsidRPr="4858A282">
              <w:rPr>
                <w:rFonts w:ascii="Times New Roman" w:hAnsi="Times New Roman" w:cs="Times New Roman"/>
                <w:sz w:val="24"/>
                <w:szCs w:val="24"/>
                <w:lang w:val="en-US"/>
              </w:rPr>
              <w:t xml:space="preserve">passenger </w:t>
            </w:r>
            <w:r w:rsidRPr="4858A282">
              <w:rPr>
                <w:rFonts w:ascii="Times New Roman" w:hAnsi="Times New Roman" w:cs="Times New Roman"/>
                <w:sz w:val="24"/>
                <w:szCs w:val="24"/>
                <w:lang w:val="en-US"/>
              </w:rPr>
              <w:t>bus</w:t>
            </w:r>
            <w:r w:rsidR="004D1B69" w:rsidRPr="4858A282">
              <w:rPr>
                <w:rFonts w:ascii="Times New Roman" w:hAnsi="Times New Roman" w:cs="Times New Roman"/>
                <w:sz w:val="24"/>
                <w:szCs w:val="24"/>
                <w:lang w:val="en-US"/>
              </w:rPr>
              <w:t>.</w:t>
            </w:r>
          </w:p>
          <w:p w14:paraId="65FCF84F" w14:textId="77777777" w:rsidR="00A8649C" w:rsidRPr="005113FC" w:rsidRDefault="00A8649C" w:rsidP="008D105F">
            <w:pPr>
              <w:spacing w:after="0" w:line="240" w:lineRule="auto"/>
              <w:jc w:val="both"/>
              <w:rPr>
                <w:rFonts w:ascii="Times New Roman" w:hAnsi="Times New Roman" w:cs="Times New Roman"/>
                <w:bCs/>
                <w:sz w:val="24"/>
                <w:szCs w:val="24"/>
                <w:lang w:val="en-US"/>
              </w:rPr>
            </w:pPr>
          </w:p>
          <w:p w14:paraId="799B89AF" w14:textId="28A07817" w:rsidR="00A8649C" w:rsidRPr="005113FC" w:rsidRDefault="00A8649C" w:rsidP="008D105F">
            <w:pPr>
              <w:spacing w:after="0" w:line="240" w:lineRule="auto"/>
              <w:jc w:val="both"/>
              <w:rPr>
                <w:rFonts w:ascii="Times New Roman" w:hAnsi="Times New Roman" w:cs="Times New Roman"/>
                <w:bCs/>
                <w:sz w:val="24"/>
                <w:szCs w:val="24"/>
                <w:lang w:val="en-US"/>
              </w:rPr>
            </w:pPr>
          </w:p>
        </w:tc>
        <w:tc>
          <w:tcPr>
            <w:tcW w:w="4981" w:type="dxa"/>
            <w:shd w:val="clear" w:color="auto" w:fill="auto"/>
          </w:tcPr>
          <w:p w14:paraId="7FFC5B01" w14:textId="1BD1CA37" w:rsidR="004D1B69" w:rsidRPr="005113FC" w:rsidRDefault="00385A45" w:rsidP="00385A45">
            <w:pPr>
              <w:tabs>
                <w:tab w:val="left" w:pos="286"/>
              </w:tabs>
              <w:spacing w:after="0" w:line="240" w:lineRule="auto"/>
              <w:jc w:val="both"/>
              <w:rPr>
                <w:rFonts w:ascii="Times New Roman" w:hAnsi="Times New Roman" w:cs="Times New Roman"/>
                <w:sz w:val="24"/>
                <w:szCs w:val="24"/>
                <w:lang w:val="en-US"/>
              </w:rPr>
            </w:pPr>
            <w:r w:rsidRPr="005113FC">
              <w:rPr>
                <w:rFonts w:ascii="Times New Roman" w:hAnsi="Times New Roman" w:cs="Times New Roman"/>
                <w:sz w:val="24"/>
                <w:szCs w:val="24"/>
                <w:lang w:val="en-US"/>
              </w:rPr>
              <w:t xml:space="preserve">1) </w:t>
            </w:r>
            <w:r w:rsidR="004D1B69" w:rsidRPr="005113FC">
              <w:rPr>
                <w:rFonts w:ascii="Times New Roman" w:hAnsi="Times New Roman" w:cs="Times New Roman"/>
                <w:sz w:val="24"/>
                <w:szCs w:val="24"/>
                <w:lang w:val="en-US"/>
              </w:rPr>
              <w:t xml:space="preserve">a list of main goods delivered in the last </w:t>
            </w:r>
            <w:r w:rsidR="007633C3">
              <w:rPr>
                <w:rFonts w:ascii="Times New Roman" w:hAnsi="Times New Roman" w:cs="Times New Roman"/>
                <w:sz w:val="24"/>
                <w:szCs w:val="24"/>
                <w:lang w:val="en-US"/>
              </w:rPr>
              <w:t>5 (five)</w:t>
            </w:r>
            <w:r w:rsidR="004D1B69" w:rsidRPr="005113FC">
              <w:rPr>
                <w:rFonts w:ascii="Times New Roman" w:hAnsi="Times New Roman" w:cs="Times New Roman"/>
                <w:sz w:val="24"/>
                <w:szCs w:val="24"/>
                <w:lang w:val="en-US"/>
              </w:rPr>
              <w:t xml:space="preserve"> years (according to the form provided in Annex 4 of the QAS), object of which is manufacturing and selling of electric buses, in which the type, model, </w:t>
            </w:r>
            <w:proofErr w:type="spellStart"/>
            <w:r w:rsidR="004D1B69" w:rsidRPr="005113FC">
              <w:rPr>
                <w:rFonts w:ascii="Times New Roman" w:hAnsi="Times New Roman" w:cs="Times New Roman"/>
                <w:sz w:val="24"/>
                <w:szCs w:val="24"/>
                <w:lang w:val="en-US"/>
              </w:rPr>
              <w:t>ammount</w:t>
            </w:r>
            <w:proofErr w:type="spellEnd"/>
            <w:r w:rsidR="004D1B69" w:rsidRPr="005113FC">
              <w:rPr>
                <w:rFonts w:ascii="Times New Roman" w:hAnsi="Times New Roman" w:cs="Times New Roman"/>
                <w:sz w:val="24"/>
                <w:szCs w:val="24"/>
                <w:lang w:val="en-US"/>
              </w:rPr>
              <w:t xml:space="preserve"> of the goods, dates of delivery of the goods, </w:t>
            </w:r>
            <w:proofErr w:type="spellStart"/>
            <w:r w:rsidR="004D1B69" w:rsidRPr="005113FC">
              <w:rPr>
                <w:rFonts w:ascii="Times New Roman" w:hAnsi="Times New Roman" w:cs="Times New Roman"/>
                <w:sz w:val="24"/>
                <w:szCs w:val="24"/>
                <w:lang w:val="en-US"/>
              </w:rPr>
              <w:t>receipients</w:t>
            </w:r>
            <w:proofErr w:type="spellEnd"/>
            <w:r w:rsidR="004D1B69" w:rsidRPr="005113FC">
              <w:rPr>
                <w:rFonts w:ascii="Times New Roman" w:hAnsi="Times New Roman" w:cs="Times New Roman"/>
                <w:sz w:val="24"/>
                <w:szCs w:val="24"/>
                <w:lang w:val="en-US"/>
              </w:rPr>
              <w:t xml:space="preserve"> of the goods and their contact details (both private and public) is to be </w:t>
            </w:r>
            <w:proofErr w:type="gramStart"/>
            <w:r w:rsidR="004D1B69" w:rsidRPr="005113FC">
              <w:rPr>
                <w:rFonts w:ascii="Times New Roman" w:hAnsi="Times New Roman" w:cs="Times New Roman"/>
                <w:sz w:val="24"/>
                <w:szCs w:val="24"/>
                <w:lang w:val="en-US"/>
              </w:rPr>
              <w:t>indicated;</w:t>
            </w:r>
            <w:proofErr w:type="gramEnd"/>
          </w:p>
          <w:p w14:paraId="284806C8" w14:textId="77777777" w:rsidR="004D1B69" w:rsidRPr="005113FC" w:rsidRDefault="004D1B69" w:rsidP="00385A45">
            <w:pPr>
              <w:tabs>
                <w:tab w:val="left" w:pos="286"/>
              </w:tabs>
              <w:spacing w:after="0" w:line="240" w:lineRule="auto"/>
              <w:jc w:val="both"/>
              <w:rPr>
                <w:rFonts w:ascii="Times New Roman" w:hAnsi="Times New Roman" w:cs="Times New Roman"/>
                <w:bCs/>
                <w:color w:val="000000"/>
                <w:sz w:val="24"/>
                <w:szCs w:val="24"/>
                <w:lang w:val="en-US"/>
              </w:rPr>
            </w:pPr>
          </w:p>
          <w:p w14:paraId="272CCC38" w14:textId="1E3212A5" w:rsidR="004D1B69" w:rsidRPr="005113FC" w:rsidRDefault="004D1B69" w:rsidP="00385A45">
            <w:pPr>
              <w:tabs>
                <w:tab w:val="left" w:pos="286"/>
              </w:tabs>
              <w:spacing w:after="0" w:line="240" w:lineRule="auto"/>
              <w:jc w:val="both"/>
              <w:rPr>
                <w:rFonts w:ascii="Times New Roman" w:hAnsi="Times New Roman" w:cs="Times New Roman"/>
                <w:bCs/>
                <w:color w:val="000000"/>
                <w:sz w:val="24"/>
                <w:szCs w:val="24"/>
                <w:lang w:val="en-US"/>
              </w:rPr>
            </w:pPr>
            <w:r w:rsidRPr="005113FC">
              <w:rPr>
                <w:rFonts w:ascii="Times New Roman" w:hAnsi="Times New Roman" w:cs="Times New Roman"/>
                <w:bCs/>
                <w:color w:val="000000"/>
                <w:sz w:val="24"/>
                <w:szCs w:val="24"/>
                <w:lang w:val="en-US"/>
              </w:rPr>
              <w:t xml:space="preserve">2) </w:t>
            </w:r>
            <w:proofErr w:type="gramStart"/>
            <w:r w:rsidRPr="005113FC">
              <w:rPr>
                <w:rFonts w:ascii="Times New Roman" w:hAnsi="Times New Roman" w:cs="Times New Roman"/>
                <w:bCs/>
                <w:color w:val="000000"/>
                <w:sz w:val="24"/>
                <w:szCs w:val="24"/>
                <w:lang w:val="en-US"/>
              </w:rPr>
              <w:t>Customer‘</w:t>
            </w:r>
            <w:proofErr w:type="gramEnd"/>
            <w:r w:rsidRPr="005113FC">
              <w:rPr>
                <w:rFonts w:ascii="Times New Roman" w:hAnsi="Times New Roman" w:cs="Times New Roman"/>
                <w:bCs/>
                <w:color w:val="000000"/>
                <w:sz w:val="24"/>
                <w:szCs w:val="24"/>
                <w:lang w:val="en-US"/>
              </w:rPr>
              <w:t xml:space="preserve">s certificate in which the description of the goods is to be indicated, including information, proving compliance with the set qualification requirement, dates of delivery of the goods, </w:t>
            </w:r>
            <w:r w:rsidR="00230427" w:rsidRPr="005113FC">
              <w:rPr>
                <w:rFonts w:ascii="Times New Roman" w:hAnsi="Times New Roman" w:cs="Times New Roman"/>
                <w:bCs/>
                <w:color w:val="000000"/>
                <w:sz w:val="24"/>
                <w:szCs w:val="24"/>
                <w:lang w:val="en-US"/>
              </w:rPr>
              <w:t>recipient</w:t>
            </w:r>
            <w:r w:rsidRPr="005113FC">
              <w:rPr>
                <w:rFonts w:ascii="Times New Roman" w:hAnsi="Times New Roman" w:cs="Times New Roman"/>
                <w:bCs/>
                <w:color w:val="000000"/>
                <w:sz w:val="24"/>
                <w:szCs w:val="24"/>
                <w:lang w:val="en-US"/>
              </w:rPr>
              <w:t xml:space="preserve"> of the goods, as well as the confirmation that the goods were deliver properly, or other equivalent documents are to be submitted (e.g. deeds of transfer-acceptance of the goods etc.)</w:t>
            </w:r>
          </w:p>
          <w:p w14:paraId="1EE4CFFC" w14:textId="77777777" w:rsidR="004D1B69" w:rsidRPr="005113FC" w:rsidRDefault="004D1B69" w:rsidP="00385A45">
            <w:pPr>
              <w:tabs>
                <w:tab w:val="left" w:pos="286"/>
              </w:tabs>
              <w:spacing w:after="0" w:line="240" w:lineRule="auto"/>
              <w:jc w:val="both"/>
              <w:rPr>
                <w:rFonts w:ascii="Times New Roman" w:hAnsi="Times New Roman" w:cs="Times New Roman"/>
                <w:bCs/>
                <w:color w:val="000000"/>
                <w:sz w:val="24"/>
                <w:szCs w:val="24"/>
                <w:lang w:val="en-US"/>
              </w:rPr>
            </w:pPr>
          </w:p>
          <w:p w14:paraId="5EFDFC4D" w14:textId="0904DEBE" w:rsidR="004D1B69" w:rsidRPr="005113FC" w:rsidRDefault="004D1B69" w:rsidP="00385A45">
            <w:pPr>
              <w:tabs>
                <w:tab w:val="left" w:pos="286"/>
              </w:tabs>
              <w:spacing w:after="0" w:line="240" w:lineRule="auto"/>
              <w:jc w:val="both"/>
              <w:rPr>
                <w:rFonts w:ascii="Times New Roman" w:hAnsi="Times New Roman" w:cs="Times New Roman"/>
                <w:bCs/>
                <w:color w:val="000000"/>
                <w:sz w:val="24"/>
                <w:szCs w:val="24"/>
                <w:lang w:val="en-US"/>
              </w:rPr>
            </w:pPr>
            <w:r w:rsidRPr="005113FC">
              <w:rPr>
                <w:rFonts w:ascii="Times New Roman" w:hAnsi="Times New Roman" w:cs="Times New Roman"/>
                <w:bCs/>
                <w:color w:val="000000"/>
                <w:sz w:val="24"/>
                <w:szCs w:val="24"/>
                <w:lang w:val="en-US"/>
              </w:rPr>
              <w:t xml:space="preserve">NOTE: supporting documents must be submitted in such extent that the Buyer can verify the </w:t>
            </w:r>
            <w:proofErr w:type="gramStart"/>
            <w:r w:rsidRPr="005113FC">
              <w:rPr>
                <w:rFonts w:ascii="Times New Roman" w:hAnsi="Times New Roman" w:cs="Times New Roman"/>
                <w:bCs/>
                <w:color w:val="000000"/>
                <w:sz w:val="24"/>
                <w:szCs w:val="24"/>
                <w:lang w:val="en-US"/>
              </w:rPr>
              <w:t>Supplier‘</w:t>
            </w:r>
            <w:proofErr w:type="gramEnd"/>
            <w:r w:rsidRPr="005113FC">
              <w:rPr>
                <w:rFonts w:ascii="Times New Roman" w:hAnsi="Times New Roman" w:cs="Times New Roman"/>
                <w:bCs/>
                <w:color w:val="000000"/>
                <w:sz w:val="24"/>
                <w:szCs w:val="24"/>
                <w:lang w:val="en-US"/>
              </w:rPr>
              <w:t>s compliance with the established qualification requirement.</w:t>
            </w:r>
          </w:p>
        </w:tc>
        <w:tc>
          <w:tcPr>
            <w:tcW w:w="4942" w:type="dxa"/>
          </w:tcPr>
          <w:p w14:paraId="59F5890C" w14:textId="77777777" w:rsidR="004D1B69" w:rsidRPr="005113FC" w:rsidRDefault="004D1B69" w:rsidP="004D1B69">
            <w:pPr>
              <w:pStyle w:val="Heading2"/>
              <w:tabs>
                <w:tab w:val="left" w:pos="709"/>
              </w:tabs>
              <w:spacing w:line="240" w:lineRule="auto"/>
              <w:ind w:right="-23"/>
              <w:jc w:val="both"/>
              <w:rPr>
                <w:rFonts w:ascii="Times New Roman" w:hAnsi="Times New Roman" w:cs="Times New Roman"/>
                <w:bCs/>
                <w:color w:val="000000"/>
                <w:sz w:val="24"/>
                <w:szCs w:val="24"/>
                <w:lang w:val="en-US"/>
              </w:rPr>
            </w:pPr>
            <w:r w:rsidRPr="005113FC">
              <w:rPr>
                <w:rFonts w:ascii="Times New Roman" w:hAnsi="Times New Roman" w:cs="Times New Roman"/>
                <w:bCs/>
                <w:color w:val="000000"/>
                <w:sz w:val="24"/>
                <w:szCs w:val="24"/>
                <w:lang w:val="en-US"/>
              </w:rPr>
              <w:t>1)</w:t>
            </w:r>
            <w:r w:rsidRPr="005113FC">
              <w:rPr>
                <w:rFonts w:ascii="Times New Roman" w:hAnsi="Times New Roman" w:cs="Times New Roman"/>
                <w:bCs/>
                <w:color w:val="000000"/>
                <w:sz w:val="24"/>
                <w:szCs w:val="24"/>
                <w:lang w:val="en-US"/>
              </w:rPr>
              <w:tab/>
              <w:t xml:space="preserve">If the tender is submitted by a group of Suppliers united for joint venture, the requirement must be met by all members of the Supplier group together (capacities are added up), taking into account the obligations the </w:t>
            </w:r>
            <w:proofErr w:type="gramStart"/>
            <w:r w:rsidRPr="005113FC">
              <w:rPr>
                <w:rFonts w:ascii="Times New Roman" w:hAnsi="Times New Roman" w:cs="Times New Roman"/>
                <w:bCs/>
                <w:color w:val="000000"/>
                <w:sz w:val="24"/>
                <w:szCs w:val="24"/>
                <w:lang w:val="en-US"/>
              </w:rPr>
              <w:t>obtain;</w:t>
            </w:r>
            <w:proofErr w:type="gramEnd"/>
          </w:p>
          <w:p w14:paraId="3B9767FA" w14:textId="77777777" w:rsidR="004D1B69" w:rsidRPr="005113FC" w:rsidRDefault="004D1B69" w:rsidP="004D1B69">
            <w:pPr>
              <w:pStyle w:val="Heading2"/>
              <w:tabs>
                <w:tab w:val="left" w:pos="709"/>
              </w:tabs>
              <w:spacing w:line="240" w:lineRule="auto"/>
              <w:ind w:right="-23"/>
              <w:jc w:val="both"/>
              <w:rPr>
                <w:rFonts w:ascii="Times New Roman" w:hAnsi="Times New Roman" w:cs="Times New Roman"/>
                <w:bCs/>
                <w:color w:val="000000"/>
                <w:sz w:val="24"/>
                <w:szCs w:val="24"/>
                <w:lang w:val="en-US"/>
              </w:rPr>
            </w:pPr>
            <w:r w:rsidRPr="005113FC">
              <w:rPr>
                <w:rFonts w:ascii="Times New Roman" w:hAnsi="Times New Roman" w:cs="Times New Roman"/>
                <w:bCs/>
                <w:color w:val="000000"/>
                <w:sz w:val="24"/>
                <w:szCs w:val="24"/>
                <w:lang w:val="en-US"/>
              </w:rPr>
              <w:t>2)</w:t>
            </w:r>
            <w:r w:rsidRPr="005113FC">
              <w:rPr>
                <w:rFonts w:ascii="Times New Roman" w:hAnsi="Times New Roman" w:cs="Times New Roman"/>
                <w:bCs/>
                <w:color w:val="000000"/>
                <w:sz w:val="24"/>
                <w:szCs w:val="24"/>
                <w:lang w:val="en-US"/>
              </w:rPr>
              <w:tab/>
              <w:t xml:space="preserve">The Supplier may rely on the capacities of other economic operators only if those operators themselves will perform the part of the Contract that requires their available </w:t>
            </w:r>
            <w:proofErr w:type="gramStart"/>
            <w:r w:rsidRPr="005113FC">
              <w:rPr>
                <w:rFonts w:ascii="Times New Roman" w:hAnsi="Times New Roman" w:cs="Times New Roman"/>
                <w:bCs/>
                <w:color w:val="000000"/>
                <w:sz w:val="24"/>
                <w:szCs w:val="24"/>
                <w:lang w:val="en-US"/>
              </w:rPr>
              <w:t>capacities;</w:t>
            </w:r>
            <w:proofErr w:type="gramEnd"/>
            <w:r w:rsidRPr="005113FC">
              <w:rPr>
                <w:rFonts w:ascii="Times New Roman" w:hAnsi="Times New Roman" w:cs="Times New Roman"/>
                <w:bCs/>
                <w:color w:val="000000"/>
                <w:sz w:val="24"/>
                <w:szCs w:val="24"/>
                <w:lang w:val="en-US"/>
              </w:rPr>
              <w:t xml:space="preserve"> </w:t>
            </w:r>
          </w:p>
          <w:p w14:paraId="3A7CBAC3" w14:textId="77777777" w:rsidR="004D1B69" w:rsidRPr="005113FC" w:rsidRDefault="004D1B69" w:rsidP="004D1B69">
            <w:pPr>
              <w:pStyle w:val="Heading2"/>
              <w:tabs>
                <w:tab w:val="left" w:pos="709"/>
              </w:tabs>
              <w:spacing w:line="240" w:lineRule="auto"/>
              <w:ind w:right="-23"/>
              <w:jc w:val="both"/>
              <w:rPr>
                <w:rFonts w:ascii="Times New Roman" w:hAnsi="Times New Roman" w:cs="Times New Roman"/>
                <w:bCs/>
                <w:color w:val="000000"/>
                <w:sz w:val="24"/>
                <w:szCs w:val="24"/>
                <w:lang w:val="en-US"/>
              </w:rPr>
            </w:pPr>
            <w:r w:rsidRPr="005113FC">
              <w:rPr>
                <w:rFonts w:ascii="Times New Roman" w:hAnsi="Times New Roman" w:cs="Times New Roman"/>
                <w:bCs/>
                <w:color w:val="000000"/>
                <w:sz w:val="24"/>
                <w:szCs w:val="24"/>
                <w:lang w:val="en-US"/>
              </w:rPr>
              <w:t>3)</w:t>
            </w:r>
            <w:r w:rsidRPr="005113FC">
              <w:rPr>
                <w:rFonts w:ascii="Times New Roman" w:hAnsi="Times New Roman" w:cs="Times New Roman"/>
                <w:bCs/>
                <w:color w:val="000000"/>
                <w:sz w:val="24"/>
                <w:szCs w:val="24"/>
                <w:lang w:val="en-US"/>
              </w:rPr>
              <w:tab/>
              <w:t>this requirement is not imposed on subcontractors.</w:t>
            </w:r>
          </w:p>
          <w:p w14:paraId="5E15959E" w14:textId="77777777" w:rsidR="004D1B69" w:rsidRPr="005113FC" w:rsidRDefault="004D1B69" w:rsidP="004D1B69">
            <w:pPr>
              <w:pStyle w:val="Heading2"/>
              <w:tabs>
                <w:tab w:val="left" w:pos="709"/>
              </w:tabs>
              <w:spacing w:line="240" w:lineRule="auto"/>
              <w:ind w:right="-23"/>
              <w:jc w:val="both"/>
              <w:rPr>
                <w:rFonts w:ascii="Times New Roman" w:hAnsi="Times New Roman" w:cs="Times New Roman"/>
                <w:bCs/>
                <w:color w:val="000000"/>
                <w:sz w:val="24"/>
                <w:szCs w:val="24"/>
                <w:lang w:val="en-US"/>
              </w:rPr>
            </w:pPr>
          </w:p>
          <w:p w14:paraId="7D19B2E0" w14:textId="648F8022" w:rsidR="004D1B69" w:rsidRPr="005113FC" w:rsidRDefault="004D1B69" w:rsidP="004D1B69">
            <w:pPr>
              <w:pStyle w:val="Heading2"/>
              <w:tabs>
                <w:tab w:val="left" w:pos="709"/>
              </w:tabs>
              <w:spacing w:line="240" w:lineRule="auto"/>
              <w:ind w:right="-23"/>
              <w:jc w:val="both"/>
              <w:rPr>
                <w:rFonts w:ascii="Times New Roman" w:hAnsi="Times New Roman" w:cs="Times New Roman"/>
                <w:bCs/>
                <w:color w:val="000000"/>
                <w:sz w:val="24"/>
                <w:szCs w:val="24"/>
                <w:lang w:val="en-US"/>
              </w:rPr>
            </w:pPr>
            <w:r w:rsidRPr="005113FC">
              <w:rPr>
                <w:rFonts w:ascii="Times New Roman" w:hAnsi="Times New Roman" w:cs="Times New Roman"/>
                <w:bCs/>
                <w:color w:val="000000"/>
                <w:sz w:val="24"/>
                <w:szCs w:val="24"/>
                <w:lang w:val="en-US"/>
              </w:rPr>
              <w:t>NOTE:</w:t>
            </w:r>
          </w:p>
          <w:p w14:paraId="3658B13D" w14:textId="6FDA7504" w:rsidR="00E17D0E" w:rsidRPr="005113FC" w:rsidRDefault="004D1B69" w:rsidP="004D1B69">
            <w:pPr>
              <w:pStyle w:val="Heading2"/>
              <w:keepNext w:val="0"/>
              <w:keepLines w:val="0"/>
              <w:tabs>
                <w:tab w:val="left" w:pos="709"/>
              </w:tabs>
              <w:spacing w:before="0" w:line="240" w:lineRule="auto"/>
              <w:ind w:right="-23"/>
              <w:jc w:val="both"/>
              <w:rPr>
                <w:rFonts w:ascii="Times New Roman" w:hAnsi="Times New Roman" w:cs="Times New Roman"/>
                <w:bCs/>
                <w:color w:val="000000"/>
                <w:sz w:val="24"/>
                <w:szCs w:val="24"/>
                <w:lang w:val="en-US"/>
              </w:rPr>
            </w:pPr>
            <w:r w:rsidRPr="005113FC">
              <w:rPr>
                <w:rFonts w:ascii="Times New Roman" w:hAnsi="Times New Roman" w:cs="Times New Roman"/>
                <w:bCs/>
                <w:color w:val="000000"/>
                <w:sz w:val="24"/>
                <w:szCs w:val="24"/>
                <w:lang w:val="en-US"/>
              </w:rPr>
              <w:t xml:space="preserve">The Supplier (or the economic operator whose capacity the Supplier relies on) is not prohibited from relying on a contract that </w:t>
            </w:r>
            <w:r w:rsidR="002A6DE1">
              <w:rPr>
                <w:rFonts w:ascii="Times New Roman" w:hAnsi="Times New Roman" w:cs="Times New Roman"/>
                <w:bCs/>
                <w:color w:val="000000"/>
                <w:sz w:val="24"/>
                <w:szCs w:val="24"/>
                <w:lang w:val="en-US"/>
              </w:rPr>
              <w:t>he</w:t>
            </w:r>
            <w:r w:rsidRPr="005113FC">
              <w:rPr>
                <w:rFonts w:ascii="Times New Roman" w:hAnsi="Times New Roman" w:cs="Times New Roman"/>
                <w:bCs/>
                <w:color w:val="000000"/>
                <w:sz w:val="24"/>
                <w:szCs w:val="24"/>
                <w:lang w:val="en-US"/>
              </w:rPr>
              <w:t xml:space="preserve"> executed not alone, but together with other economic operators. However, in such a </w:t>
            </w:r>
            <w:proofErr w:type="gramStart"/>
            <w:r w:rsidRPr="005113FC">
              <w:rPr>
                <w:rFonts w:ascii="Times New Roman" w:hAnsi="Times New Roman" w:cs="Times New Roman"/>
                <w:bCs/>
                <w:color w:val="000000"/>
                <w:sz w:val="24"/>
                <w:szCs w:val="24"/>
                <w:lang w:val="en-US"/>
              </w:rPr>
              <w:t>case,  only</w:t>
            </w:r>
            <w:proofErr w:type="gramEnd"/>
            <w:r w:rsidRPr="005113FC">
              <w:rPr>
                <w:rFonts w:ascii="Times New Roman" w:hAnsi="Times New Roman" w:cs="Times New Roman"/>
                <w:bCs/>
                <w:color w:val="000000"/>
                <w:sz w:val="24"/>
                <w:szCs w:val="24"/>
                <w:lang w:val="en-US"/>
              </w:rPr>
              <w:t xml:space="preserve"> the delivered (and installed) goods (and their scope) of a specific Supplier participating in the Procurement will be evaluated but not the entire object of the executed contract.</w:t>
            </w:r>
          </w:p>
          <w:p w14:paraId="35482F8E" w14:textId="77777777" w:rsidR="00DE7337" w:rsidRPr="005113FC" w:rsidRDefault="00DE7337" w:rsidP="00036AEF">
            <w:pPr>
              <w:tabs>
                <w:tab w:val="left" w:pos="286"/>
              </w:tabs>
              <w:spacing w:after="0" w:line="240" w:lineRule="auto"/>
              <w:contextualSpacing/>
              <w:jc w:val="both"/>
              <w:rPr>
                <w:rFonts w:ascii="Times New Roman" w:hAnsi="Times New Roman" w:cs="Times New Roman"/>
                <w:bCs/>
                <w:color w:val="000000"/>
                <w:sz w:val="24"/>
                <w:szCs w:val="24"/>
                <w:lang w:val="en-US"/>
              </w:rPr>
            </w:pPr>
          </w:p>
          <w:p w14:paraId="4B691691" w14:textId="7D89B8D7" w:rsidR="00220063" w:rsidRPr="005113FC" w:rsidRDefault="00220063" w:rsidP="00036AEF">
            <w:pPr>
              <w:tabs>
                <w:tab w:val="left" w:pos="286"/>
              </w:tabs>
              <w:spacing w:after="0" w:line="240" w:lineRule="auto"/>
              <w:contextualSpacing/>
              <w:jc w:val="both"/>
              <w:rPr>
                <w:rFonts w:ascii="Times New Roman" w:hAnsi="Times New Roman" w:cs="Times New Roman"/>
                <w:bCs/>
                <w:color w:val="000000"/>
                <w:sz w:val="24"/>
                <w:szCs w:val="24"/>
                <w:lang w:val="en-US"/>
              </w:rPr>
            </w:pPr>
          </w:p>
        </w:tc>
      </w:tr>
      <w:tr w:rsidR="00CA12C2" w:rsidRPr="005113FC" w14:paraId="2AEA0277" w14:textId="77777777" w:rsidTr="4858A282">
        <w:tc>
          <w:tcPr>
            <w:tcW w:w="756" w:type="dxa"/>
            <w:shd w:val="clear" w:color="auto" w:fill="auto"/>
          </w:tcPr>
          <w:p w14:paraId="389DDD02" w14:textId="665590A8" w:rsidR="00CA12C2" w:rsidRPr="005113FC" w:rsidRDefault="00CA12C2" w:rsidP="00CA12C2">
            <w:pPr>
              <w:spacing w:after="0" w:line="240" w:lineRule="auto"/>
              <w:jc w:val="center"/>
              <w:rPr>
                <w:rFonts w:ascii="Times New Roman" w:hAnsi="Times New Roman" w:cs="Times New Roman"/>
                <w:sz w:val="24"/>
                <w:szCs w:val="24"/>
                <w:lang w:val="en-US"/>
              </w:rPr>
            </w:pPr>
            <w:r w:rsidRPr="005113FC">
              <w:rPr>
                <w:rFonts w:ascii="Times New Roman" w:hAnsi="Times New Roman" w:cs="Times New Roman"/>
                <w:sz w:val="24"/>
                <w:szCs w:val="24"/>
                <w:lang w:val="en-US"/>
              </w:rPr>
              <w:lastRenderedPageBreak/>
              <w:t>2.2.</w:t>
            </w:r>
          </w:p>
        </w:tc>
        <w:tc>
          <w:tcPr>
            <w:tcW w:w="3889" w:type="dxa"/>
            <w:shd w:val="clear" w:color="auto" w:fill="auto"/>
          </w:tcPr>
          <w:p w14:paraId="1B3475DD" w14:textId="583512AB" w:rsidR="00CA12C2" w:rsidRPr="005113FC" w:rsidRDefault="00CA12C2" w:rsidP="4858A282">
            <w:pPr>
              <w:spacing w:after="0" w:line="240" w:lineRule="auto"/>
              <w:jc w:val="both"/>
              <w:rPr>
                <w:rFonts w:ascii="Times New Roman" w:hAnsi="Times New Roman" w:cs="Times New Roman"/>
                <w:sz w:val="24"/>
                <w:szCs w:val="24"/>
                <w:lang w:val="en-US"/>
              </w:rPr>
            </w:pPr>
            <w:r w:rsidRPr="4858A282">
              <w:rPr>
                <w:rFonts w:ascii="Times New Roman" w:hAnsi="Times New Roman" w:cs="Times New Roman"/>
                <w:sz w:val="24"/>
                <w:szCs w:val="24"/>
                <w:lang w:val="en-US"/>
              </w:rPr>
              <w:t xml:space="preserve">During the last </w:t>
            </w:r>
            <w:r w:rsidR="58020451" w:rsidRPr="4858A282">
              <w:rPr>
                <w:rFonts w:ascii="Times New Roman" w:hAnsi="Times New Roman" w:cs="Times New Roman"/>
                <w:sz w:val="24"/>
                <w:szCs w:val="24"/>
                <w:lang w:val="en-US"/>
              </w:rPr>
              <w:t>5</w:t>
            </w:r>
            <w:r w:rsidRPr="4858A282">
              <w:rPr>
                <w:rFonts w:ascii="Times New Roman" w:hAnsi="Times New Roman" w:cs="Times New Roman"/>
                <w:sz w:val="24"/>
                <w:szCs w:val="24"/>
                <w:lang w:val="en-US"/>
              </w:rPr>
              <w:t xml:space="preserve"> (</w:t>
            </w:r>
            <w:r w:rsidR="3BB886BC" w:rsidRPr="4858A282">
              <w:rPr>
                <w:rFonts w:ascii="Times New Roman" w:hAnsi="Times New Roman" w:cs="Times New Roman"/>
                <w:sz w:val="24"/>
                <w:szCs w:val="24"/>
                <w:lang w:val="en-US"/>
              </w:rPr>
              <w:t>fiv</w:t>
            </w:r>
            <w:r w:rsidRPr="4858A282">
              <w:rPr>
                <w:rFonts w:ascii="Times New Roman" w:hAnsi="Times New Roman" w:cs="Times New Roman"/>
                <w:sz w:val="24"/>
                <w:szCs w:val="24"/>
                <w:lang w:val="en-US"/>
              </w:rPr>
              <w:t>e) years before submission of a request to participate in qualification assessment system, the Supplier under one or more contracts on its own has provided technical support and maintenance services (included, but not limited to spare parts supply) of the electric</w:t>
            </w:r>
            <w:r w:rsidR="70F8C5BA" w:rsidRPr="4858A282">
              <w:rPr>
                <w:rFonts w:ascii="Times New Roman" w:hAnsi="Times New Roman" w:cs="Times New Roman"/>
                <w:sz w:val="24"/>
                <w:szCs w:val="24"/>
                <w:lang w:val="en-US"/>
              </w:rPr>
              <w:t xml:space="preserve"> passenger</w:t>
            </w:r>
            <w:r w:rsidRPr="4858A282">
              <w:rPr>
                <w:rFonts w:ascii="Times New Roman" w:hAnsi="Times New Roman" w:cs="Times New Roman"/>
                <w:sz w:val="24"/>
                <w:szCs w:val="24"/>
                <w:lang w:val="en-US"/>
              </w:rPr>
              <w:t xml:space="preserve"> buses, value of which is at least 120 000</w:t>
            </w:r>
            <w:r w:rsidR="11E1294B" w:rsidRPr="4858A282">
              <w:rPr>
                <w:rFonts w:ascii="Times New Roman" w:hAnsi="Times New Roman" w:cs="Times New Roman"/>
                <w:sz w:val="24"/>
                <w:szCs w:val="24"/>
                <w:lang w:val="en-US"/>
              </w:rPr>
              <w:t>,00</w:t>
            </w:r>
            <w:r w:rsidRPr="4858A282">
              <w:rPr>
                <w:rFonts w:ascii="Times New Roman" w:hAnsi="Times New Roman" w:cs="Times New Roman"/>
                <w:sz w:val="24"/>
                <w:szCs w:val="24"/>
                <w:lang w:val="en-US"/>
              </w:rPr>
              <w:t xml:space="preserve"> </w:t>
            </w:r>
            <w:r w:rsidR="004A1DE2">
              <w:rPr>
                <w:rFonts w:ascii="Times New Roman" w:hAnsi="Times New Roman" w:cs="Times New Roman"/>
                <w:sz w:val="24"/>
                <w:szCs w:val="24"/>
                <w:lang w:val="en-US"/>
              </w:rPr>
              <w:t>EUR</w:t>
            </w:r>
            <w:r w:rsidRPr="4858A282">
              <w:rPr>
                <w:rFonts w:ascii="Times New Roman" w:hAnsi="Times New Roman" w:cs="Times New Roman"/>
                <w:sz w:val="24"/>
                <w:szCs w:val="24"/>
                <w:lang w:val="en-US"/>
              </w:rPr>
              <w:t xml:space="preserve"> excl. VAT.</w:t>
            </w:r>
          </w:p>
        </w:tc>
        <w:tc>
          <w:tcPr>
            <w:tcW w:w="4981" w:type="dxa"/>
            <w:shd w:val="clear" w:color="auto" w:fill="auto"/>
          </w:tcPr>
          <w:p w14:paraId="1073C16F" w14:textId="0C89D102" w:rsidR="00CA12C2" w:rsidRPr="005113FC" w:rsidRDefault="00CA12C2" w:rsidP="00CA12C2">
            <w:pPr>
              <w:tabs>
                <w:tab w:val="left" w:pos="286"/>
              </w:tabs>
              <w:spacing w:after="0" w:line="240" w:lineRule="auto"/>
              <w:jc w:val="both"/>
              <w:rPr>
                <w:rFonts w:ascii="Times New Roman" w:hAnsi="Times New Roman" w:cs="Times New Roman"/>
                <w:sz w:val="24"/>
                <w:szCs w:val="24"/>
                <w:lang w:val="en-US"/>
              </w:rPr>
            </w:pPr>
            <w:r w:rsidRPr="4858A282">
              <w:rPr>
                <w:rFonts w:ascii="Times New Roman" w:hAnsi="Times New Roman" w:cs="Times New Roman"/>
                <w:sz w:val="24"/>
                <w:szCs w:val="24"/>
                <w:lang w:val="en-US"/>
              </w:rPr>
              <w:t xml:space="preserve">1) a list of main services delivered in the last </w:t>
            </w:r>
            <w:r w:rsidR="52B4051E" w:rsidRPr="4858A282">
              <w:rPr>
                <w:rFonts w:ascii="Times New Roman" w:hAnsi="Times New Roman" w:cs="Times New Roman"/>
                <w:sz w:val="24"/>
                <w:szCs w:val="24"/>
                <w:lang w:val="en-US"/>
              </w:rPr>
              <w:t>5</w:t>
            </w:r>
            <w:r w:rsidRPr="4858A282">
              <w:rPr>
                <w:rFonts w:ascii="Times New Roman" w:hAnsi="Times New Roman" w:cs="Times New Roman"/>
                <w:sz w:val="24"/>
                <w:szCs w:val="24"/>
                <w:lang w:val="en-US"/>
              </w:rPr>
              <w:t xml:space="preserve"> years (according to the form provided in Annex 4 of the QAS), object of which is provision of technical support and maintenance services (included, but not limited to spare parts supply), in which brief description of provided services, dates the start and the end of provision of the services, </w:t>
            </w:r>
            <w:r w:rsidR="00CE5F72" w:rsidRPr="4858A282">
              <w:rPr>
                <w:rFonts w:ascii="Times New Roman" w:hAnsi="Times New Roman" w:cs="Times New Roman"/>
                <w:sz w:val="24"/>
                <w:szCs w:val="24"/>
                <w:lang w:val="en-US"/>
              </w:rPr>
              <w:t>recipients</w:t>
            </w:r>
            <w:r w:rsidRPr="4858A282">
              <w:rPr>
                <w:rFonts w:ascii="Times New Roman" w:hAnsi="Times New Roman" w:cs="Times New Roman"/>
                <w:sz w:val="24"/>
                <w:szCs w:val="24"/>
                <w:lang w:val="en-US"/>
              </w:rPr>
              <w:t xml:space="preserve"> of the services and their contact details (both private and public)</w:t>
            </w:r>
            <w:r w:rsidR="00CE5F72">
              <w:rPr>
                <w:rFonts w:ascii="Times New Roman" w:hAnsi="Times New Roman" w:cs="Times New Roman"/>
                <w:sz w:val="24"/>
                <w:szCs w:val="24"/>
                <w:lang w:val="en-US"/>
              </w:rPr>
              <w:t xml:space="preserve">, </w:t>
            </w:r>
            <w:r w:rsidR="00CE5F72">
              <w:rPr>
                <w:rFonts w:ascii="Times New Roman" w:hAnsi="Times New Roman" w:cs="Times New Roman"/>
                <w:bCs/>
                <w:color w:val="000000"/>
                <w:sz w:val="24"/>
                <w:szCs w:val="24"/>
                <w:lang w:val="en-US"/>
              </w:rPr>
              <w:t xml:space="preserve">the value of services EUR excl. VAT provided </w:t>
            </w:r>
            <w:r w:rsidR="00CE5F72">
              <w:rPr>
                <w:rFonts w:ascii="Times New Roman" w:hAnsi="Times New Roman" w:cs="Times New Roman"/>
                <w:bCs/>
                <w:color w:val="000000"/>
                <w:sz w:val="24"/>
                <w:szCs w:val="24"/>
                <w:lang w:val="en-US"/>
              </w:rPr>
              <w:t>by the supplier on his own</w:t>
            </w:r>
            <w:r w:rsidRPr="4858A282">
              <w:rPr>
                <w:rFonts w:ascii="Times New Roman" w:hAnsi="Times New Roman" w:cs="Times New Roman"/>
                <w:sz w:val="24"/>
                <w:szCs w:val="24"/>
                <w:lang w:val="en-US"/>
              </w:rPr>
              <w:t xml:space="preserve"> is to be indicated;</w:t>
            </w:r>
          </w:p>
          <w:p w14:paraId="308BA03B" w14:textId="29B7CF7C" w:rsidR="00CA12C2" w:rsidRPr="005113FC" w:rsidRDefault="00CA12C2" w:rsidP="00CA12C2">
            <w:pPr>
              <w:tabs>
                <w:tab w:val="left" w:pos="286"/>
              </w:tabs>
              <w:spacing w:after="0" w:line="240" w:lineRule="auto"/>
              <w:jc w:val="both"/>
              <w:rPr>
                <w:rFonts w:ascii="Times New Roman" w:hAnsi="Times New Roman" w:cs="Times New Roman"/>
                <w:bCs/>
                <w:color w:val="000000"/>
                <w:sz w:val="24"/>
                <w:szCs w:val="24"/>
                <w:lang w:val="en-US"/>
              </w:rPr>
            </w:pPr>
            <w:r w:rsidRPr="005113FC">
              <w:rPr>
                <w:rFonts w:ascii="Times New Roman" w:hAnsi="Times New Roman" w:cs="Times New Roman"/>
                <w:bCs/>
                <w:color w:val="000000"/>
                <w:sz w:val="24"/>
                <w:szCs w:val="24"/>
                <w:lang w:val="en-US"/>
              </w:rPr>
              <w:t>2) Customer‘s certificate in which the description of the provided services</w:t>
            </w:r>
            <w:r w:rsidR="00CE5F72">
              <w:rPr>
                <w:rFonts w:ascii="Times New Roman" w:hAnsi="Times New Roman" w:cs="Times New Roman"/>
                <w:bCs/>
                <w:color w:val="000000"/>
                <w:sz w:val="24"/>
                <w:szCs w:val="24"/>
                <w:lang w:val="en-US"/>
              </w:rPr>
              <w:t>, their value EUR excl. VAT</w:t>
            </w:r>
            <w:r w:rsidRPr="005113FC">
              <w:rPr>
                <w:rFonts w:ascii="Times New Roman" w:hAnsi="Times New Roman" w:cs="Times New Roman"/>
                <w:bCs/>
                <w:color w:val="000000"/>
                <w:sz w:val="24"/>
                <w:szCs w:val="24"/>
                <w:lang w:val="en-US"/>
              </w:rPr>
              <w:t xml:space="preserve"> is to be indicated, including information, proving compliance with the set qualification requirement, dates of provision of the services, </w:t>
            </w:r>
            <w:r w:rsidR="00CE5F72" w:rsidRPr="005113FC">
              <w:rPr>
                <w:rFonts w:ascii="Times New Roman" w:hAnsi="Times New Roman" w:cs="Times New Roman"/>
                <w:bCs/>
                <w:color w:val="000000"/>
                <w:sz w:val="24"/>
                <w:szCs w:val="24"/>
                <w:lang w:val="en-US"/>
              </w:rPr>
              <w:t>recipients</w:t>
            </w:r>
            <w:r w:rsidRPr="005113FC">
              <w:rPr>
                <w:rFonts w:ascii="Times New Roman" w:hAnsi="Times New Roman" w:cs="Times New Roman"/>
                <w:bCs/>
                <w:color w:val="000000"/>
                <w:sz w:val="24"/>
                <w:szCs w:val="24"/>
                <w:lang w:val="en-US"/>
              </w:rPr>
              <w:t xml:space="preserve"> of the services, as well as the confirmation that the </w:t>
            </w:r>
            <w:r w:rsidR="00CE5F72" w:rsidRPr="005113FC">
              <w:rPr>
                <w:rFonts w:ascii="Times New Roman" w:hAnsi="Times New Roman" w:cs="Times New Roman"/>
                <w:bCs/>
                <w:color w:val="000000"/>
                <w:sz w:val="24"/>
                <w:szCs w:val="24"/>
                <w:lang w:val="en-US"/>
              </w:rPr>
              <w:t>services</w:t>
            </w:r>
            <w:r w:rsidRPr="005113FC">
              <w:rPr>
                <w:rFonts w:ascii="Times New Roman" w:hAnsi="Times New Roman" w:cs="Times New Roman"/>
                <w:bCs/>
                <w:color w:val="000000"/>
                <w:sz w:val="24"/>
                <w:szCs w:val="24"/>
                <w:lang w:val="en-US"/>
              </w:rPr>
              <w:t xml:space="preserve"> were provided properly, or other equivalent documents are to be submitted (e.g. deeds of transfer-acceptance of the services etc.)</w:t>
            </w:r>
            <w:r w:rsidR="00B920B8">
              <w:rPr>
                <w:rFonts w:ascii="Times New Roman" w:hAnsi="Times New Roman" w:cs="Times New Roman"/>
                <w:bCs/>
                <w:color w:val="000000"/>
                <w:sz w:val="24"/>
                <w:szCs w:val="24"/>
                <w:lang w:val="en-US"/>
              </w:rPr>
              <w:t xml:space="preserve">, </w:t>
            </w:r>
          </w:p>
          <w:p w14:paraId="778EBBFD" w14:textId="77777777" w:rsidR="00CA12C2" w:rsidRPr="005113FC" w:rsidRDefault="00CA12C2" w:rsidP="00CA12C2">
            <w:pPr>
              <w:tabs>
                <w:tab w:val="left" w:pos="286"/>
              </w:tabs>
              <w:spacing w:after="0" w:line="240" w:lineRule="auto"/>
              <w:jc w:val="both"/>
              <w:rPr>
                <w:rFonts w:ascii="Times New Roman" w:hAnsi="Times New Roman" w:cs="Times New Roman"/>
                <w:bCs/>
                <w:color w:val="000000"/>
                <w:sz w:val="24"/>
                <w:szCs w:val="24"/>
                <w:lang w:val="en-US"/>
              </w:rPr>
            </w:pPr>
          </w:p>
          <w:p w14:paraId="469A547C" w14:textId="39CEE0D5" w:rsidR="00CA12C2" w:rsidRPr="005113FC" w:rsidRDefault="00CA12C2" w:rsidP="00CA12C2">
            <w:pPr>
              <w:tabs>
                <w:tab w:val="left" w:pos="286"/>
              </w:tabs>
              <w:spacing w:after="0" w:line="240" w:lineRule="auto"/>
              <w:jc w:val="both"/>
              <w:rPr>
                <w:rFonts w:ascii="Times New Roman" w:hAnsi="Times New Roman" w:cs="Times New Roman"/>
                <w:sz w:val="24"/>
                <w:szCs w:val="24"/>
                <w:lang w:val="en-US"/>
              </w:rPr>
            </w:pPr>
            <w:r w:rsidRPr="005113FC">
              <w:rPr>
                <w:rFonts w:ascii="Times New Roman" w:hAnsi="Times New Roman" w:cs="Times New Roman"/>
                <w:bCs/>
                <w:color w:val="000000"/>
                <w:sz w:val="24"/>
                <w:szCs w:val="24"/>
                <w:lang w:val="en-US"/>
              </w:rPr>
              <w:t xml:space="preserve">NOTE: supporting documents must be submitted in such extent that the Buyer can verify the </w:t>
            </w:r>
            <w:proofErr w:type="gramStart"/>
            <w:r w:rsidRPr="005113FC">
              <w:rPr>
                <w:rFonts w:ascii="Times New Roman" w:hAnsi="Times New Roman" w:cs="Times New Roman"/>
                <w:bCs/>
                <w:color w:val="000000"/>
                <w:sz w:val="24"/>
                <w:szCs w:val="24"/>
                <w:lang w:val="en-US"/>
              </w:rPr>
              <w:t>Supplier‘</w:t>
            </w:r>
            <w:proofErr w:type="gramEnd"/>
            <w:r w:rsidRPr="005113FC">
              <w:rPr>
                <w:rFonts w:ascii="Times New Roman" w:hAnsi="Times New Roman" w:cs="Times New Roman"/>
                <w:bCs/>
                <w:color w:val="000000"/>
                <w:sz w:val="24"/>
                <w:szCs w:val="24"/>
                <w:lang w:val="en-US"/>
              </w:rPr>
              <w:t>s compliance with the established qualification requirement.</w:t>
            </w:r>
          </w:p>
        </w:tc>
        <w:tc>
          <w:tcPr>
            <w:tcW w:w="4942" w:type="dxa"/>
          </w:tcPr>
          <w:p w14:paraId="401D08FC" w14:textId="77777777" w:rsidR="00CA12C2" w:rsidRPr="005113FC" w:rsidRDefault="00CA12C2" w:rsidP="00CA12C2">
            <w:pPr>
              <w:pStyle w:val="Heading2"/>
              <w:tabs>
                <w:tab w:val="left" w:pos="709"/>
              </w:tabs>
              <w:spacing w:line="240" w:lineRule="auto"/>
              <w:ind w:right="-23"/>
              <w:jc w:val="both"/>
              <w:rPr>
                <w:rFonts w:ascii="Times New Roman" w:hAnsi="Times New Roman" w:cs="Times New Roman"/>
                <w:bCs/>
                <w:color w:val="000000"/>
                <w:sz w:val="24"/>
                <w:szCs w:val="24"/>
                <w:lang w:val="en-US"/>
              </w:rPr>
            </w:pPr>
            <w:r w:rsidRPr="005113FC">
              <w:rPr>
                <w:rFonts w:ascii="Times New Roman" w:hAnsi="Times New Roman" w:cs="Times New Roman"/>
                <w:bCs/>
                <w:color w:val="000000"/>
                <w:sz w:val="24"/>
                <w:szCs w:val="24"/>
                <w:lang w:val="en-US"/>
              </w:rPr>
              <w:t>1)</w:t>
            </w:r>
            <w:r w:rsidRPr="005113FC">
              <w:rPr>
                <w:rFonts w:ascii="Times New Roman" w:hAnsi="Times New Roman" w:cs="Times New Roman"/>
                <w:bCs/>
                <w:color w:val="000000"/>
                <w:sz w:val="24"/>
                <w:szCs w:val="24"/>
                <w:lang w:val="en-US"/>
              </w:rPr>
              <w:tab/>
              <w:t xml:space="preserve">If the tender is submitted by a group of Suppliers united for joint venture, the requirement must be met by all members of the Supplier group together (capacities are added up), taking into account the obligations the </w:t>
            </w:r>
            <w:proofErr w:type="gramStart"/>
            <w:r w:rsidRPr="005113FC">
              <w:rPr>
                <w:rFonts w:ascii="Times New Roman" w:hAnsi="Times New Roman" w:cs="Times New Roman"/>
                <w:bCs/>
                <w:color w:val="000000"/>
                <w:sz w:val="24"/>
                <w:szCs w:val="24"/>
                <w:lang w:val="en-US"/>
              </w:rPr>
              <w:t>obtain;</w:t>
            </w:r>
            <w:proofErr w:type="gramEnd"/>
          </w:p>
          <w:p w14:paraId="34EE93D9" w14:textId="77777777" w:rsidR="00CA12C2" w:rsidRPr="005113FC" w:rsidRDefault="00CA12C2" w:rsidP="00CA12C2">
            <w:pPr>
              <w:pStyle w:val="Heading2"/>
              <w:tabs>
                <w:tab w:val="left" w:pos="709"/>
              </w:tabs>
              <w:spacing w:line="240" w:lineRule="auto"/>
              <w:ind w:right="-23"/>
              <w:jc w:val="both"/>
              <w:rPr>
                <w:rFonts w:ascii="Times New Roman" w:hAnsi="Times New Roman" w:cs="Times New Roman"/>
                <w:bCs/>
                <w:color w:val="000000"/>
                <w:sz w:val="24"/>
                <w:szCs w:val="24"/>
                <w:lang w:val="en-US"/>
              </w:rPr>
            </w:pPr>
            <w:r w:rsidRPr="005113FC">
              <w:rPr>
                <w:rFonts w:ascii="Times New Roman" w:hAnsi="Times New Roman" w:cs="Times New Roman"/>
                <w:bCs/>
                <w:color w:val="000000"/>
                <w:sz w:val="24"/>
                <w:szCs w:val="24"/>
                <w:lang w:val="en-US"/>
              </w:rPr>
              <w:t>2)</w:t>
            </w:r>
            <w:r w:rsidRPr="005113FC">
              <w:rPr>
                <w:rFonts w:ascii="Times New Roman" w:hAnsi="Times New Roman" w:cs="Times New Roman"/>
                <w:bCs/>
                <w:color w:val="000000"/>
                <w:sz w:val="24"/>
                <w:szCs w:val="24"/>
                <w:lang w:val="en-US"/>
              </w:rPr>
              <w:tab/>
              <w:t xml:space="preserve">The Supplier may rely on the capacities of other economic operators only if those operators themselves will perform the part of the Contract that requires their available </w:t>
            </w:r>
            <w:proofErr w:type="gramStart"/>
            <w:r w:rsidRPr="005113FC">
              <w:rPr>
                <w:rFonts w:ascii="Times New Roman" w:hAnsi="Times New Roman" w:cs="Times New Roman"/>
                <w:bCs/>
                <w:color w:val="000000"/>
                <w:sz w:val="24"/>
                <w:szCs w:val="24"/>
                <w:lang w:val="en-US"/>
              </w:rPr>
              <w:t>capacities;</w:t>
            </w:r>
            <w:proofErr w:type="gramEnd"/>
            <w:r w:rsidRPr="005113FC">
              <w:rPr>
                <w:rFonts w:ascii="Times New Roman" w:hAnsi="Times New Roman" w:cs="Times New Roman"/>
                <w:bCs/>
                <w:color w:val="000000"/>
                <w:sz w:val="24"/>
                <w:szCs w:val="24"/>
                <w:lang w:val="en-US"/>
              </w:rPr>
              <w:t xml:space="preserve"> </w:t>
            </w:r>
          </w:p>
          <w:p w14:paraId="3FAABFAD" w14:textId="77777777" w:rsidR="00CA12C2" w:rsidRPr="005113FC" w:rsidRDefault="00CA12C2" w:rsidP="00CA12C2">
            <w:pPr>
              <w:pStyle w:val="Heading2"/>
              <w:tabs>
                <w:tab w:val="left" w:pos="709"/>
              </w:tabs>
              <w:spacing w:line="240" w:lineRule="auto"/>
              <w:ind w:right="-23"/>
              <w:jc w:val="both"/>
              <w:rPr>
                <w:rFonts w:ascii="Times New Roman" w:hAnsi="Times New Roman" w:cs="Times New Roman"/>
                <w:bCs/>
                <w:color w:val="000000"/>
                <w:sz w:val="24"/>
                <w:szCs w:val="24"/>
                <w:lang w:val="en-US"/>
              </w:rPr>
            </w:pPr>
            <w:r w:rsidRPr="005113FC">
              <w:rPr>
                <w:rFonts w:ascii="Times New Roman" w:hAnsi="Times New Roman" w:cs="Times New Roman"/>
                <w:bCs/>
                <w:color w:val="000000"/>
                <w:sz w:val="24"/>
                <w:szCs w:val="24"/>
                <w:lang w:val="en-US"/>
              </w:rPr>
              <w:t>3)</w:t>
            </w:r>
            <w:r w:rsidRPr="005113FC">
              <w:rPr>
                <w:rFonts w:ascii="Times New Roman" w:hAnsi="Times New Roman" w:cs="Times New Roman"/>
                <w:bCs/>
                <w:color w:val="000000"/>
                <w:sz w:val="24"/>
                <w:szCs w:val="24"/>
                <w:lang w:val="en-US"/>
              </w:rPr>
              <w:tab/>
              <w:t>this requirement is not imposed on subcontractors.</w:t>
            </w:r>
          </w:p>
          <w:p w14:paraId="14883381" w14:textId="77777777" w:rsidR="00CA12C2" w:rsidRPr="005113FC" w:rsidRDefault="00CA12C2" w:rsidP="00CA12C2">
            <w:pPr>
              <w:pStyle w:val="Heading2"/>
              <w:tabs>
                <w:tab w:val="left" w:pos="709"/>
              </w:tabs>
              <w:spacing w:line="240" w:lineRule="auto"/>
              <w:ind w:right="-23"/>
              <w:jc w:val="both"/>
              <w:rPr>
                <w:rFonts w:ascii="Times New Roman" w:hAnsi="Times New Roman" w:cs="Times New Roman"/>
                <w:bCs/>
                <w:color w:val="000000"/>
                <w:sz w:val="24"/>
                <w:szCs w:val="24"/>
                <w:lang w:val="en-US"/>
              </w:rPr>
            </w:pPr>
          </w:p>
          <w:p w14:paraId="482CA5AB" w14:textId="77777777" w:rsidR="00CA12C2" w:rsidRPr="005113FC" w:rsidRDefault="00CA12C2" w:rsidP="00CA12C2">
            <w:pPr>
              <w:pStyle w:val="Heading2"/>
              <w:tabs>
                <w:tab w:val="left" w:pos="709"/>
              </w:tabs>
              <w:spacing w:line="240" w:lineRule="auto"/>
              <w:ind w:right="-23"/>
              <w:jc w:val="both"/>
              <w:rPr>
                <w:rFonts w:ascii="Times New Roman" w:hAnsi="Times New Roman" w:cs="Times New Roman"/>
                <w:bCs/>
                <w:color w:val="000000"/>
                <w:sz w:val="24"/>
                <w:szCs w:val="24"/>
                <w:lang w:val="en-US"/>
              </w:rPr>
            </w:pPr>
            <w:r w:rsidRPr="005113FC">
              <w:rPr>
                <w:rFonts w:ascii="Times New Roman" w:hAnsi="Times New Roman" w:cs="Times New Roman"/>
                <w:bCs/>
                <w:color w:val="000000"/>
                <w:sz w:val="24"/>
                <w:szCs w:val="24"/>
                <w:lang w:val="en-US"/>
              </w:rPr>
              <w:t>NOTE:</w:t>
            </w:r>
          </w:p>
          <w:p w14:paraId="73DC67BC" w14:textId="6F2F3275" w:rsidR="00CA12C2" w:rsidRPr="005113FC" w:rsidRDefault="00CA12C2" w:rsidP="00CA12C2">
            <w:pPr>
              <w:pStyle w:val="Heading2"/>
              <w:keepNext w:val="0"/>
              <w:keepLines w:val="0"/>
              <w:tabs>
                <w:tab w:val="left" w:pos="709"/>
              </w:tabs>
              <w:spacing w:before="0" w:line="240" w:lineRule="auto"/>
              <w:ind w:right="-23"/>
              <w:jc w:val="both"/>
              <w:rPr>
                <w:rFonts w:ascii="Times New Roman" w:hAnsi="Times New Roman" w:cs="Times New Roman"/>
                <w:bCs/>
                <w:color w:val="000000"/>
                <w:sz w:val="24"/>
                <w:szCs w:val="24"/>
                <w:lang w:val="en-US"/>
              </w:rPr>
            </w:pPr>
            <w:r w:rsidRPr="005113FC">
              <w:rPr>
                <w:rFonts w:ascii="Times New Roman" w:hAnsi="Times New Roman" w:cs="Times New Roman"/>
                <w:bCs/>
                <w:color w:val="000000"/>
                <w:sz w:val="24"/>
                <w:szCs w:val="24"/>
                <w:lang w:val="en-US"/>
              </w:rPr>
              <w:t xml:space="preserve">The Supplier (or the economic operator whose capacity the Supplier relies on) is not prohibited from relying on a contract that </w:t>
            </w:r>
            <w:r w:rsidR="002A6DE1">
              <w:rPr>
                <w:rFonts w:ascii="Times New Roman" w:hAnsi="Times New Roman" w:cs="Times New Roman"/>
                <w:bCs/>
                <w:color w:val="000000"/>
                <w:sz w:val="24"/>
                <w:szCs w:val="24"/>
                <w:lang w:val="en-US"/>
              </w:rPr>
              <w:t>he</w:t>
            </w:r>
            <w:r w:rsidRPr="005113FC">
              <w:rPr>
                <w:rFonts w:ascii="Times New Roman" w:hAnsi="Times New Roman" w:cs="Times New Roman"/>
                <w:bCs/>
                <w:color w:val="000000"/>
                <w:sz w:val="24"/>
                <w:szCs w:val="24"/>
                <w:lang w:val="en-US"/>
              </w:rPr>
              <w:t xml:space="preserve"> executed not alone, but together with other economic operators. However, in such a </w:t>
            </w:r>
            <w:proofErr w:type="gramStart"/>
            <w:r w:rsidRPr="005113FC">
              <w:rPr>
                <w:rFonts w:ascii="Times New Roman" w:hAnsi="Times New Roman" w:cs="Times New Roman"/>
                <w:bCs/>
                <w:color w:val="000000"/>
                <w:sz w:val="24"/>
                <w:szCs w:val="24"/>
                <w:lang w:val="en-US"/>
              </w:rPr>
              <w:t>case,  only</w:t>
            </w:r>
            <w:proofErr w:type="gramEnd"/>
            <w:r w:rsidRPr="005113FC">
              <w:rPr>
                <w:rFonts w:ascii="Times New Roman" w:hAnsi="Times New Roman" w:cs="Times New Roman"/>
                <w:bCs/>
                <w:color w:val="000000"/>
                <w:sz w:val="24"/>
                <w:szCs w:val="24"/>
                <w:lang w:val="en-US"/>
              </w:rPr>
              <w:t xml:space="preserve"> the delivered </w:t>
            </w:r>
            <w:r w:rsidR="008967E5">
              <w:rPr>
                <w:rFonts w:ascii="Times New Roman" w:hAnsi="Times New Roman" w:cs="Times New Roman"/>
                <w:bCs/>
                <w:color w:val="000000"/>
                <w:sz w:val="24"/>
                <w:szCs w:val="24"/>
                <w:lang w:val="en-US"/>
              </w:rPr>
              <w:t>services</w:t>
            </w:r>
            <w:r w:rsidRPr="005113FC">
              <w:rPr>
                <w:rFonts w:ascii="Times New Roman" w:hAnsi="Times New Roman" w:cs="Times New Roman"/>
                <w:bCs/>
                <w:color w:val="000000"/>
                <w:sz w:val="24"/>
                <w:szCs w:val="24"/>
                <w:lang w:val="en-US"/>
              </w:rPr>
              <w:t xml:space="preserve"> (and their scope) of a specific Supplier participating in the Procurement will be evaluated but not the entire object of the executed contract.</w:t>
            </w:r>
          </w:p>
          <w:p w14:paraId="69849699" w14:textId="77777777" w:rsidR="00CA12C2" w:rsidRPr="005113FC" w:rsidRDefault="00CA12C2" w:rsidP="00CA12C2">
            <w:pPr>
              <w:tabs>
                <w:tab w:val="left" w:pos="286"/>
              </w:tabs>
              <w:spacing w:after="0" w:line="240" w:lineRule="auto"/>
              <w:contextualSpacing/>
              <w:jc w:val="both"/>
              <w:rPr>
                <w:rFonts w:ascii="Times New Roman" w:hAnsi="Times New Roman" w:cs="Times New Roman"/>
                <w:bCs/>
                <w:color w:val="000000"/>
                <w:sz w:val="24"/>
                <w:szCs w:val="24"/>
                <w:lang w:val="en-US"/>
              </w:rPr>
            </w:pPr>
          </w:p>
          <w:p w14:paraId="29A7F18A" w14:textId="77777777" w:rsidR="00CA12C2" w:rsidRPr="005113FC" w:rsidRDefault="00CA12C2" w:rsidP="00CA12C2">
            <w:pPr>
              <w:pStyle w:val="Heading2"/>
              <w:keepNext w:val="0"/>
              <w:keepLines w:val="0"/>
              <w:tabs>
                <w:tab w:val="left" w:pos="709"/>
              </w:tabs>
              <w:spacing w:before="0" w:line="240" w:lineRule="auto"/>
              <w:ind w:right="-23"/>
              <w:jc w:val="both"/>
              <w:rPr>
                <w:rFonts w:ascii="Times New Roman" w:hAnsi="Times New Roman" w:cs="Times New Roman"/>
                <w:color w:val="auto"/>
                <w:sz w:val="24"/>
                <w:szCs w:val="24"/>
                <w:lang w:val="en-US"/>
              </w:rPr>
            </w:pPr>
          </w:p>
        </w:tc>
      </w:tr>
      <w:tr w:rsidR="00CA12C2" w:rsidRPr="005113FC" w14:paraId="5EB499F8" w14:textId="77777777" w:rsidTr="4858A282">
        <w:tc>
          <w:tcPr>
            <w:tcW w:w="756" w:type="dxa"/>
            <w:shd w:val="clear" w:color="auto" w:fill="auto"/>
          </w:tcPr>
          <w:p w14:paraId="530C7DD0" w14:textId="13B6408C" w:rsidR="00CA12C2" w:rsidRPr="005113FC" w:rsidRDefault="00CA12C2" w:rsidP="00CA12C2">
            <w:pPr>
              <w:spacing w:after="0" w:line="240" w:lineRule="auto"/>
              <w:jc w:val="center"/>
              <w:rPr>
                <w:rFonts w:ascii="Times New Roman" w:hAnsi="Times New Roman" w:cs="Times New Roman"/>
                <w:sz w:val="24"/>
                <w:szCs w:val="24"/>
                <w:lang w:val="en-US"/>
              </w:rPr>
            </w:pPr>
            <w:r w:rsidRPr="005113FC">
              <w:rPr>
                <w:rFonts w:ascii="Times New Roman" w:hAnsi="Times New Roman" w:cs="Times New Roman"/>
                <w:sz w:val="24"/>
                <w:szCs w:val="24"/>
                <w:lang w:val="en-US"/>
              </w:rPr>
              <w:t>2.3.</w:t>
            </w:r>
          </w:p>
        </w:tc>
        <w:tc>
          <w:tcPr>
            <w:tcW w:w="3889" w:type="dxa"/>
            <w:shd w:val="clear" w:color="auto" w:fill="auto"/>
          </w:tcPr>
          <w:p w14:paraId="47E6BB1D" w14:textId="4FD96B22" w:rsidR="00CA12C2" w:rsidRPr="005113FC" w:rsidRDefault="00CA12C2" w:rsidP="00CA12C2">
            <w:pPr>
              <w:spacing w:line="240" w:lineRule="auto"/>
              <w:jc w:val="both"/>
              <w:rPr>
                <w:rFonts w:ascii="Times New Roman" w:hAnsi="Times New Roman" w:cs="Times New Roman"/>
                <w:sz w:val="24"/>
                <w:szCs w:val="24"/>
                <w:lang w:val="en-US" w:eastAsia="lt-LT"/>
              </w:rPr>
            </w:pPr>
            <w:r w:rsidRPr="005113FC">
              <w:rPr>
                <w:rFonts w:ascii="Times New Roman" w:hAnsi="Times New Roman" w:cs="Times New Roman"/>
                <w:sz w:val="24"/>
                <w:szCs w:val="24"/>
                <w:lang w:val="en-US" w:eastAsia="lt-LT"/>
              </w:rPr>
              <w:t>The supplier must have the main specialists listed below, who meet the specified requirements.</w:t>
            </w:r>
          </w:p>
          <w:p w14:paraId="79A52831" w14:textId="63C450CD" w:rsidR="00CA12C2" w:rsidRPr="005113FC" w:rsidRDefault="00CA12C2" w:rsidP="00CA12C2">
            <w:pPr>
              <w:spacing w:line="240" w:lineRule="auto"/>
              <w:jc w:val="both"/>
              <w:rPr>
                <w:rFonts w:ascii="Times New Roman" w:hAnsi="Times New Roman" w:cs="Times New Roman"/>
                <w:sz w:val="24"/>
                <w:szCs w:val="24"/>
                <w:lang w:val="en-US" w:eastAsia="lt-LT"/>
              </w:rPr>
            </w:pPr>
            <w:r w:rsidRPr="005113FC">
              <w:rPr>
                <w:rFonts w:ascii="Times New Roman" w:hAnsi="Times New Roman" w:cs="Times New Roman"/>
                <w:sz w:val="24"/>
                <w:szCs w:val="24"/>
                <w:lang w:val="en-US" w:eastAsia="lt-LT"/>
              </w:rPr>
              <w:t>The supplier must ensure the availability of specialists during the performance of the contract.</w:t>
            </w:r>
          </w:p>
          <w:p w14:paraId="670D9A3F" w14:textId="2C9416FB" w:rsidR="00CA12C2" w:rsidRPr="005113FC" w:rsidRDefault="00CA12C2" w:rsidP="00CA12C2">
            <w:pPr>
              <w:spacing w:line="240" w:lineRule="auto"/>
              <w:jc w:val="both"/>
              <w:rPr>
                <w:rFonts w:ascii="Times New Roman" w:hAnsi="Times New Roman" w:cs="Times New Roman"/>
                <w:sz w:val="24"/>
                <w:szCs w:val="24"/>
                <w:lang w:val="en-US" w:eastAsia="lt-LT"/>
              </w:rPr>
            </w:pPr>
            <w:r w:rsidRPr="005113FC">
              <w:rPr>
                <w:rFonts w:ascii="Times New Roman" w:hAnsi="Times New Roman" w:cs="Times New Roman"/>
                <w:sz w:val="24"/>
                <w:szCs w:val="24"/>
                <w:lang w:val="en-US" w:eastAsia="lt-LT"/>
              </w:rPr>
              <w:lastRenderedPageBreak/>
              <w:t>One specialist can be proposed for more than one position.</w:t>
            </w:r>
          </w:p>
          <w:p w14:paraId="214367E3" w14:textId="3BC74560" w:rsidR="00CA12C2" w:rsidRPr="005113FC" w:rsidRDefault="00CA12C2" w:rsidP="00CA12C2">
            <w:pPr>
              <w:spacing w:after="0" w:line="240" w:lineRule="auto"/>
              <w:jc w:val="both"/>
              <w:rPr>
                <w:rFonts w:ascii="Times New Roman" w:hAnsi="Times New Roman" w:cs="Times New Roman"/>
                <w:sz w:val="24"/>
                <w:szCs w:val="24"/>
                <w:lang w:val="en-US" w:eastAsia="lt-LT"/>
              </w:rPr>
            </w:pPr>
            <w:r w:rsidRPr="005113FC">
              <w:rPr>
                <w:rFonts w:ascii="Times New Roman" w:hAnsi="Times New Roman" w:cs="Times New Roman"/>
                <w:b/>
                <w:bCs/>
                <w:sz w:val="24"/>
                <w:szCs w:val="24"/>
                <w:lang w:val="en-US" w:eastAsia="lt-LT"/>
              </w:rPr>
              <w:t>Notes:</w:t>
            </w:r>
            <w:r w:rsidRPr="005113FC">
              <w:rPr>
                <w:rFonts w:ascii="Times New Roman" w:hAnsi="Times New Roman" w:cs="Times New Roman"/>
                <w:sz w:val="24"/>
                <w:szCs w:val="24"/>
                <w:lang w:val="en-US" w:eastAsia="lt-LT"/>
              </w:rPr>
              <w:t xml:space="preserve"> </w:t>
            </w:r>
            <w:proofErr w:type="gramStart"/>
            <w:r w:rsidRPr="005113FC">
              <w:rPr>
                <w:rFonts w:ascii="Times New Roman" w:hAnsi="Times New Roman" w:cs="Times New Roman"/>
                <w:sz w:val="24"/>
                <w:szCs w:val="24"/>
                <w:lang w:val="en-US" w:eastAsia="lt-LT"/>
              </w:rPr>
              <w:t>In order to</w:t>
            </w:r>
            <w:proofErr w:type="gramEnd"/>
            <w:r w:rsidRPr="005113FC">
              <w:rPr>
                <w:rFonts w:ascii="Times New Roman" w:hAnsi="Times New Roman" w:cs="Times New Roman"/>
                <w:sz w:val="24"/>
                <w:szCs w:val="24"/>
                <w:lang w:val="en-US" w:eastAsia="lt-LT"/>
              </w:rPr>
              <w:t xml:space="preserve"> verify the accuracy of the information provided, the customer has the right to contact the expert or other contact persons or organizations directly.</w:t>
            </w:r>
          </w:p>
        </w:tc>
        <w:tc>
          <w:tcPr>
            <w:tcW w:w="4981" w:type="dxa"/>
            <w:shd w:val="clear" w:color="auto" w:fill="auto"/>
          </w:tcPr>
          <w:p w14:paraId="615B297C" w14:textId="5C3A5898" w:rsidR="00CA12C2" w:rsidRPr="005113FC" w:rsidRDefault="00CA12C2" w:rsidP="00CA12C2">
            <w:pPr>
              <w:jc w:val="both"/>
              <w:rPr>
                <w:rFonts w:ascii="Times New Roman" w:hAnsi="Times New Roman" w:cs="Times New Roman"/>
                <w:sz w:val="24"/>
                <w:szCs w:val="24"/>
                <w:lang w:val="en-US" w:eastAsia="lt-LT"/>
              </w:rPr>
            </w:pPr>
            <w:r w:rsidRPr="005113FC">
              <w:rPr>
                <w:rFonts w:ascii="Times New Roman" w:hAnsi="Times New Roman" w:cs="Times New Roman"/>
                <w:sz w:val="24"/>
                <w:szCs w:val="24"/>
                <w:lang w:val="en-US" w:eastAsia="lt-LT"/>
              </w:rPr>
              <w:lastRenderedPageBreak/>
              <w:t>1)</w:t>
            </w:r>
            <w:r w:rsidRPr="005113FC">
              <w:rPr>
                <w:rFonts w:ascii="Times New Roman" w:hAnsi="Times New Roman" w:cs="Times New Roman"/>
                <w:sz w:val="24"/>
                <w:szCs w:val="24"/>
                <w:lang w:val="en-US" w:eastAsia="lt-LT"/>
              </w:rPr>
              <w:tab/>
              <w:t xml:space="preserve">A list of </w:t>
            </w:r>
            <w:r w:rsidR="000E3022">
              <w:rPr>
                <w:rFonts w:ascii="Times New Roman" w:hAnsi="Times New Roman" w:cs="Times New Roman"/>
                <w:sz w:val="24"/>
                <w:szCs w:val="24"/>
                <w:lang w:val="en-US" w:eastAsia="lt-LT"/>
              </w:rPr>
              <w:t>specialists</w:t>
            </w:r>
            <w:r w:rsidRPr="005113FC">
              <w:rPr>
                <w:rFonts w:ascii="Times New Roman" w:hAnsi="Times New Roman" w:cs="Times New Roman"/>
                <w:sz w:val="24"/>
                <w:szCs w:val="24"/>
                <w:lang w:val="en-US" w:eastAsia="lt-LT"/>
              </w:rPr>
              <w:t xml:space="preserve"> (according to the form provided in Annex 5 of the QAS), specifying the names of the projects in which the proposed specialists have participated, brief descriptions of the projects indicating the compliance with the set </w:t>
            </w:r>
            <w:proofErr w:type="gramStart"/>
            <w:r w:rsidRPr="005113FC">
              <w:rPr>
                <w:rFonts w:ascii="Times New Roman" w:hAnsi="Times New Roman" w:cs="Times New Roman"/>
                <w:sz w:val="24"/>
                <w:szCs w:val="24"/>
                <w:lang w:val="en-US" w:eastAsia="lt-LT"/>
              </w:rPr>
              <w:t>requirement,  project</w:t>
            </w:r>
            <w:proofErr w:type="gramEnd"/>
            <w:r w:rsidRPr="005113FC">
              <w:rPr>
                <w:rFonts w:ascii="Times New Roman" w:hAnsi="Times New Roman" w:cs="Times New Roman"/>
                <w:sz w:val="24"/>
                <w:szCs w:val="24"/>
                <w:lang w:val="en-US" w:eastAsia="lt-LT"/>
              </w:rPr>
              <w:t xml:space="preserve"> implementation deadlines (project start and end dates), the specialist‘s role </w:t>
            </w:r>
            <w:r w:rsidRPr="005113FC">
              <w:rPr>
                <w:rFonts w:ascii="Times New Roman" w:hAnsi="Times New Roman" w:cs="Times New Roman"/>
                <w:sz w:val="24"/>
                <w:szCs w:val="24"/>
                <w:lang w:val="en-US" w:eastAsia="lt-LT"/>
              </w:rPr>
              <w:lastRenderedPageBreak/>
              <w:t>in the project, project customers and their contact information.</w:t>
            </w:r>
          </w:p>
          <w:p w14:paraId="0431C686" w14:textId="01537083" w:rsidR="00CA12C2" w:rsidRPr="005113FC" w:rsidRDefault="00CA12C2" w:rsidP="00CA12C2">
            <w:pPr>
              <w:jc w:val="both"/>
              <w:rPr>
                <w:rFonts w:ascii="Times New Roman" w:hAnsi="Times New Roman" w:cs="Times New Roman"/>
                <w:i/>
                <w:iCs/>
                <w:sz w:val="24"/>
                <w:szCs w:val="24"/>
                <w:u w:val="single"/>
                <w:lang w:val="en-US" w:eastAsia="lt-LT"/>
              </w:rPr>
            </w:pPr>
            <w:r w:rsidRPr="005113FC">
              <w:rPr>
                <w:rFonts w:ascii="Times New Roman" w:hAnsi="Times New Roman" w:cs="Times New Roman"/>
                <w:i/>
                <w:iCs/>
                <w:sz w:val="24"/>
                <w:szCs w:val="24"/>
                <w:u w:val="single"/>
                <w:lang w:val="en-US" w:eastAsia="lt-LT"/>
              </w:rPr>
              <w:t xml:space="preserve">The copies of documents must be appropriately certified and provided in digital </w:t>
            </w:r>
            <w:proofErr w:type="gramStart"/>
            <w:r w:rsidRPr="005113FC">
              <w:rPr>
                <w:rFonts w:ascii="Times New Roman" w:hAnsi="Times New Roman" w:cs="Times New Roman"/>
                <w:i/>
                <w:iCs/>
                <w:sz w:val="24"/>
                <w:szCs w:val="24"/>
                <w:u w:val="single"/>
                <w:lang w:val="en-US" w:eastAsia="lt-LT"/>
              </w:rPr>
              <w:t>format</w:t>
            </w:r>
            <w:proofErr w:type="gramEnd"/>
          </w:p>
          <w:p w14:paraId="31F52258" w14:textId="77777777" w:rsidR="00CA12C2" w:rsidRPr="005113FC" w:rsidRDefault="00CA12C2" w:rsidP="00CA12C2">
            <w:pPr>
              <w:tabs>
                <w:tab w:val="left" w:pos="286"/>
              </w:tabs>
              <w:spacing w:after="0" w:line="240" w:lineRule="auto"/>
              <w:jc w:val="both"/>
              <w:rPr>
                <w:rFonts w:ascii="Times New Roman" w:hAnsi="Times New Roman" w:cs="Times New Roman"/>
                <w:sz w:val="24"/>
                <w:szCs w:val="24"/>
                <w:lang w:val="en-US"/>
              </w:rPr>
            </w:pPr>
          </w:p>
        </w:tc>
        <w:tc>
          <w:tcPr>
            <w:tcW w:w="4942" w:type="dxa"/>
          </w:tcPr>
          <w:p w14:paraId="24334A42" w14:textId="2868648B" w:rsidR="00CA12C2" w:rsidRPr="005113FC" w:rsidRDefault="00CA12C2" w:rsidP="00CA12C2">
            <w:pPr>
              <w:pStyle w:val="Heading2"/>
              <w:keepNext w:val="0"/>
              <w:keepLines w:val="0"/>
              <w:tabs>
                <w:tab w:val="left" w:pos="709"/>
              </w:tabs>
              <w:spacing w:before="0" w:line="240" w:lineRule="auto"/>
              <w:ind w:right="-23"/>
              <w:jc w:val="both"/>
              <w:rPr>
                <w:rFonts w:ascii="Times New Roman" w:hAnsi="Times New Roman" w:cs="Times New Roman"/>
                <w:color w:val="auto"/>
                <w:sz w:val="24"/>
                <w:szCs w:val="24"/>
                <w:lang w:val="en-US"/>
              </w:rPr>
            </w:pPr>
          </w:p>
        </w:tc>
      </w:tr>
      <w:tr w:rsidR="00CA12C2" w:rsidRPr="005113FC" w14:paraId="54110A65" w14:textId="77777777" w:rsidTr="4858A282">
        <w:tc>
          <w:tcPr>
            <w:tcW w:w="756" w:type="dxa"/>
            <w:shd w:val="clear" w:color="auto" w:fill="auto"/>
          </w:tcPr>
          <w:p w14:paraId="1766E074" w14:textId="703A5B3B" w:rsidR="00CA12C2" w:rsidRPr="005113FC" w:rsidRDefault="00CA12C2" w:rsidP="00CA12C2">
            <w:pPr>
              <w:spacing w:after="0" w:line="240" w:lineRule="auto"/>
              <w:jc w:val="center"/>
              <w:rPr>
                <w:rFonts w:ascii="Times New Roman" w:hAnsi="Times New Roman" w:cs="Times New Roman"/>
                <w:sz w:val="24"/>
                <w:szCs w:val="24"/>
                <w:lang w:val="en-US"/>
              </w:rPr>
            </w:pPr>
            <w:r w:rsidRPr="005113FC">
              <w:rPr>
                <w:rFonts w:ascii="Times New Roman" w:hAnsi="Times New Roman" w:cs="Times New Roman"/>
                <w:sz w:val="24"/>
                <w:szCs w:val="24"/>
                <w:lang w:val="en-US"/>
              </w:rPr>
              <w:t>2.3.1.</w:t>
            </w:r>
          </w:p>
        </w:tc>
        <w:tc>
          <w:tcPr>
            <w:tcW w:w="3889" w:type="dxa"/>
            <w:shd w:val="clear" w:color="auto" w:fill="auto"/>
          </w:tcPr>
          <w:p w14:paraId="39110824" w14:textId="61F8B8C9" w:rsidR="00CA12C2" w:rsidRPr="005113FC" w:rsidRDefault="00CA12C2" w:rsidP="00CA12C2">
            <w:pPr>
              <w:pStyle w:val="Heading2"/>
              <w:tabs>
                <w:tab w:val="left" w:pos="709"/>
              </w:tabs>
              <w:spacing w:line="240" w:lineRule="auto"/>
              <w:ind w:right="-23"/>
              <w:jc w:val="both"/>
              <w:rPr>
                <w:rFonts w:ascii="Times New Roman" w:hAnsi="Times New Roman" w:cs="Times New Roman"/>
                <w:color w:val="auto"/>
                <w:sz w:val="24"/>
                <w:szCs w:val="24"/>
                <w:lang w:val="en-US"/>
              </w:rPr>
            </w:pPr>
            <w:r w:rsidRPr="005113FC">
              <w:rPr>
                <w:rFonts w:ascii="Times New Roman" w:hAnsi="Times New Roman" w:cs="Times New Roman"/>
                <w:b/>
                <w:bCs/>
                <w:color w:val="auto"/>
                <w:sz w:val="24"/>
                <w:szCs w:val="24"/>
                <w:lang w:val="en-US" w:eastAsia="lt-LT"/>
              </w:rPr>
              <w:t>Project manager</w:t>
            </w:r>
          </w:p>
          <w:p w14:paraId="60BD8E44" w14:textId="139F09CD" w:rsidR="00CA12C2" w:rsidRPr="005113FC" w:rsidRDefault="00CA12C2" w:rsidP="00CA12C2">
            <w:pPr>
              <w:rPr>
                <w:lang w:val="en-US" w:eastAsia="lt-LT"/>
              </w:rPr>
            </w:pPr>
            <w:r w:rsidRPr="4858A282">
              <w:rPr>
                <w:rFonts w:ascii="Times New Roman" w:eastAsiaTheme="majorEastAsia" w:hAnsi="Times New Roman" w:cs="Times New Roman"/>
                <w:sz w:val="24"/>
                <w:szCs w:val="24"/>
                <w:lang w:val="en-US" w:eastAsia="lt-LT"/>
              </w:rPr>
              <w:t xml:space="preserve">The supplier must propose at least 1 (one) project manager for the execution of the Contract, who during the last </w:t>
            </w:r>
            <w:r w:rsidR="007633C3" w:rsidRPr="4858A282">
              <w:rPr>
                <w:rFonts w:ascii="Times New Roman" w:eastAsiaTheme="majorEastAsia" w:hAnsi="Times New Roman" w:cs="Times New Roman"/>
                <w:sz w:val="24"/>
                <w:szCs w:val="24"/>
                <w:lang w:val="en-US" w:eastAsia="lt-LT"/>
              </w:rPr>
              <w:t>5 (five)</w:t>
            </w:r>
            <w:r w:rsidRPr="4858A282">
              <w:rPr>
                <w:rFonts w:ascii="Times New Roman" w:eastAsiaTheme="majorEastAsia" w:hAnsi="Times New Roman" w:cs="Times New Roman"/>
                <w:sz w:val="24"/>
                <w:szCs w:val="24"/>
                <w:lang w:val="en-US" w:eastAsia="lt-LT"/>
              </w:rPr>
              <w:t xml:space="preserve"> years before the submission of a request to participate in qualification assessment system, managed at least 1 (one) project during which the electric </w:t>
            </w:r>
            <w:r w:rsidR="005113FC" w:rsidRPr="4858A282">
              <w:rPr>
                <w:rFonts w:ascii="Times New Roman" w:eastAsiaTheme="majorEastAsia" w:hAnsi="Times New Roman" w:cs="Times New Roman"/>
                <w:sz w:val="24"/>
                <w:szCs w:val="24"/>
                <w:lang w:val="en-US" w:eastAsia="lt-LT"/>
              </w:rPr>
              <w:t>passenger</w:t>
            </w:r>
            <w:r w:rsidR="375476EA" w:rsidRPr="4858A282">
              <w:rPr>
                <w:rFonts w:ascii="Times New Roman" w:eastAsiaTheme="majorEastAsia" w:hAnsi="Times New Roman" w:cs="Times New Roman"/>
                <w:sz w:val="24"/>
                <w:szCs w:val="24"/>
                <w:lang w:val="en-US" w:eastAsia="lt-LT"/>
              </w:rPr>
              <w:t xml:space="preserve"> bus</w:t>
            </w:r>
            <w:r w:rsidR="007633C3" w:rsidRPr="4858A282">
              <w:rPr>
                <w:rFonts w:ascii="Times New Roman" w:eastAsiaTheme="majorEastAsia" w:hAnsi="Times New Roman" w:cs="Times New Roman"/>
                <w:sz w:val="24"/>
                <w:szCs w:val="24"/>
                <w:lang w:val="en-US" w:eastAsia="lt-LT"/>
              </w:rPr>
              <w:t xml:space="preserve"> </w:t>
            </w:r>
            <w:r w:rsidRPr="4858A282">
              <w:rPr>
                <w:rFonts w:ascii="Times New Roman" w:eastAsiaTheme="majorEastAsia" w:hAnsi="Times New Roman" w:cs="Times New Roman"/>
                <w:sz w:val="24"/>
                <w:szCs w:val="24"/>
                <w:lang w:val="en-US" w:eastAsia="lt-LT"/>
              </w:rPr>
              <w:t>was manufactured and sold.</w:t>
            </w:r>
          </w:p>
        </w:tc>
        <w:tc>
          <w:tcPr>
            <w:tcW w:w="4981" w:type="dxa"/>
            <w:shd w:val="clear" w:color="auto" w:fill="auto"/>
          </w:tcPr>
          <w:p w14:paraId="3CFE362A" w14:textId="1070A152" w:rsidR="00CA12C2" w:rsidRPr="005113FC" w:rsidRDefault="00CA12C2" w:rsidP="00CA12C2">
            <w:pPr>
              <w:pStyle w:val="Heading2"/>
              <w:tabs>
                <w:tab w:val="left" w:pos="709"/>
              </w:tabs>
              <w:spacing w:line="240" w:lineRule="auto"/>
              <w:ind w:right="-23"/>
              <w:jc w:val="both"/>
              <w:rPr>
                <w:rFonts w:ascii="Times New Roman" w:hAnsi="Times New Roman" w:cs="Times New Roman"/>
                <w:color w:val="auto"/>
                <w:sz w:val="24"/>
                <w:szCs w:val="24"/>
                <w:lang w:val="en-US"/>
              </w:rPr>
            </w:pPr>
            <w:r w:rsidRPr="005113FC">
              <w:rPr>
                <w:rFonts w:ascii="Times New Roman" w:hAnsi="Times New Roman" w:cs="Times New Roman"/>
                <w:color w:val="auto"/>
                <w:sz w:val="24"/>
                <w:szCs w:val="24"/>
                <w:lang w:val="en-US"/>
              </w:rPr>
              <w:t>1)</w:t>
            </w:r>
            <w:r w:rsidRPr="005113FC">
              <w:rPr>
                <w:rFonts w:ascii="Times New Roman" w:hAnsi="Times New Roman" w:cs="Times New Roman"/>
                <w:color w:val="auto"/>
                <w:sz w:val="24"/>
                <w:szCs w:val="24"/>
                <w:lang w:val="en-US"/>
              </w:rPr>
              <w:tab/>
              <w:t>The supplier must provide the documents indicated in point 2.3.</w:t>
            </w:r>
          </w:p>
          <w:p w14:paraId="6307B585" w14:textId="321A5F37" w:rsidR="00CA12C2" w:rsidRPr="005113FC" w:rsidRDefault="00CA12C2" w:rsidP="00CA12C2">
            <w:pPr>
              <w:pStyle w:val="Heading2"/>
              <w:tabs>
                <w:tab w:val="left" w:pos="709"/>
              </w:tabs>
              <w:spacing w:line="240" w:lineRule="auto"/>
              <w:ind w:right="-23"/>
              <w:jc w:val="both"/>
              <w:rPr>
                <w:lang w:val="en-US"/>
              </w:rPr>
            </w:pPr>
            <w:r w:rsidRPr="005113FC">
              <w:rPr>
                <w:rFonts w:ascii="Times New Roman" w:hAnsi="Times New Roman" w:cs="Times New Roman"/>
                <w:color w:val="auto"/>
                <w:sz w:val="24"/>
                <w:szCs w:val="24"/>
                <w:lang w:val="en-US"/>
              </w:rPr>
              <w:t>2) The customer's certificate or other equivalent proof (e.g. transfer-acceptance deed of delivered goods) stating the name of the project, a brief description of the project indicating compliance with the set requirement, the customer, and confirmation that the goods were delivered properly, the start and end dates of delivery of the goods.</w:t>
            </w:r>
          </w:p>
        </w:tc>
        <w:tc>
          <w:tcPr>
            <w:tcW w:w="4942" w:type="dxa"/>
          </w:tcPr>
          <w:p w14:paraId="00C4F557" w14:textId="77777777" w:rsidR="00CA12C2" w:rsidRPr="005113FC" w:rsidRDefault="00CA12C2" w:rsidP="00CA12C2">
            <w:pPr>
              <w:pStyle w:val="Heading2"/>
              <w:tabs>
                <w:tab w:val="left" w:pos="318"/>
              </w:tabs>
              <w:spacing w:line="240" w:lineRule="auto"/>
              <w:ind w:right="-23"/>
              <w:jc w:val="both"/>
              <w:rPr>
                <w:rFonts w:ascii="Times New Roman" w:hAnsi="Times New Roman" w:cs="Times New Roman"/>
                <w:color w:val="auto"/>
                <w:sz w:val="24"/>
                <w:szCs w:val="24"/>
                <w:lang w:val="en-US"/>
              </w:rPr>
            </w:pPr>
            <w:r w:rsidRPr="005113FC">
              <w:rPr>
                <w:rFonts w:ascii="Times New Roman" w:hAnsi="Times New Roman" w:cs="Times New Roman"/>
                <w:color w:val="auto"/>
                <w:sz w:val="24"/>
                <w:szCs w:val="24"/>
                <w:lang w:val="en-US"/>
              </w:rPr>
              <w:t xml:space="preserve">1) If the tender is submitted by a group of Suppliers engaged in joint venture, the requirement must be met by the specialists of the Supplier group member(s), </w:t>
            </w:r>
            <w:proofErr w:type="gramStart"/>
            <w:r w:rsidRPr="005113FC">
              <w:rPr>
                <w:rFonts w:ascii="Times New Roman" w:hAnsi="Times New Roman" w:cs="Times New Roman"/>
                <w:color w:val="auto"/>
                <w:sz w:val="24"/>
                <w:szCs w:val="24"/>
                <w:lang w:val="en-US"/>
              </w:rPr>
              <w:t>taking into account</w:t>
            </w:r>
            <w:proofErr w:type="gramEnd"/>
            <w:r w:rsidRPr="005113FC">
              <w:rPr>
                <w:rFonts w:ascii="Times New Roman" w:hAnsi="Times New Roman" w:cs="Times New Roman"/>
                <w:color w:val="auto"/>
                <w:sz w:val="24"/>
                <w:szCs w:val="24"/>
                <w:lang w:val="en-US"/>
              </w:rPr>
              <w:t xml:space="preserve"> their obligations obtained under the Contract.</w:t>
            </w:r>
          </w:p>
          <w:p w14:paraId="0BA756AD" w14:textId="45F60D5E" w:rsidR="00CA12C2" w:rsidRPr="005113FC" w:rsidRDefault="00CA12C2" w:rsidP="00CA12C2">
            <w:pPr>
              <w:pStyle w:val="Heading2"/>
              <w:tabs>
                <w:tab w:val="left" w:pos="318"/>
              </w:tabs>
              <w:spacing w:line="240" w:lineRule="auto"/>
              <w:ind w:right="-23"/>
              <w:jc w:val="both"/>
              <w:rPr>
                <w:rFonts w:ascii="Times New Roman" w:hAnsi="Times New Roman" w:cs="Times New Roman"/>
                <w:color w:val="auto"/>
                <w:sz w:val="24"/>
                <w:szCs w:val="24"/>
                <w:lang w:val="en-US"/>
              </w:rPr>
            </w:pPr>
            <w:r w:rsidRPr="005113FC">
              <w:rPr>
                <w:rFonts w:ascii="Times New Roman" w:hAnsi="Times New Roman" w:cs="Times New Roman"/>
                <w:color w:val="auto"/>
                <w:sz w:val="24"/>
                <w:szCs w:val="24"/>
                <w:lang w:val="en-US"/>
              </w:rPr>
              <w:t>2) The Supplier may rely on the capabilities of other economic operators only if those operators (their employees) themselves will perform the part of the Contract that requires their available capacities.</w:t>
            </w:r>
          </w:p>
          <w:p w14:paraId="39CBA1F5" w14:textId="11080EF0" w:rsidR="00CA12C2" w:rsidRPr="005113FC" w:rsidRDefault="00CA12C2" w:rsidP="00CA12C2">
            <w:pPr>
              <w:rPr>
                <w:rFonts w:ascii="Times New Roman" w:hAnsi="Times New Roman" w:cs="Times New Roman"/>
                <w:sz w:val="24"/>
                <w:szCs w:val="24"/>
                <w:lang w:val="en-US"/>
              </w:rPr>
            </w:pPr>
            <w:r w:rsidRPr="005113FC">
              <w:rPr>
                <w:rFonts w:ascii="Times New Roman" w:hAnsi="Times New Roman" w:cs="Times New Roman"/>
                <w:sz w:val="24"/>
                <w:szCs w:val="24"/>
                <w:lang w:val="en-US"/>
              </w:rPr>
              <w:t>3) Subcontractors - if the Supplier (and the specialists he employs) himself meets the requirement, but intends to use subcontractors (subcontractor specialists), the subcontractor specialists must meet the requirements if the subcontractors (their employees) themselves will perform the part of the Contract for which their qualification is required.</w:t>
            </w:r>
          </w:p>
        </w:tc>
      </w:tr>
      <w:tr w:rsidR="00CA12C2" w:rsidRPr="005113FC" w14:paraId="5B9F4049" w14:textId="77777777" w:rsidTr="4858A282">
        <w:tc>
          <w:tcPr>
            <w:tcW w:w="756" w:type="dxa"/>
            <w:shd w:val="clear" w:color="auto" w:fill="auto"/>
          </w:tcPr>
          <w:p w14:paraId="6368668C" w14:textId="68131C40" w:rsidR="00CA12C2" w:rsidRPr="005113FC" w:rsidRDefault="00CA12C2" w:rsidP="00CA12C2">
            <w:pPr>
              <w:spacing w:after="0" w:line="240" w:lineRule="auto"/>
              <w:jc w:val="center"/>
              <w:rPr>
                <w:rFonts w:ascii="Times New Roman" w:hAnsi="Times New Roman" w:cs="Times New Roman"/>
                <w:sz w:val="24"/>
                <w:szCs w:val="24"/>
                <w:lang w:val="en-US"/>
              </w:rPr>
            </w:pPr>
            <w:r w:rsidRPr="005113FC">
              <w:rPr>
                <w:rFonts w:ascii="Times New Roman" w:hAnsi="Times New Roman" w:cs="Times New Roman"/>
                <w:sz w:val="24"/>
                <w:szCs w:val="24"/>
                <w:lang w:val="en-US"/>
              </w:rPr>
              <w:lastRenderedPageBreak/>
              <w:t>2.3.2.</w:t>
            </w:r>
          </w:p>
        </w:tc>
        <w:tc>
          <w:tcPr>
            <w:tcW w:w="3889" w:type="dxa"/>
            <w:shd w:val="clear" w:color="auto" w:fill="auto"/>
          </w:tcPr>
          <w:p w14:paraId="6CE7BAE1" w14:textId="5FF10707" w:rsidR="00CA12C2" w:rsidRPr="005113FC" w:rsidRDefault="00CA12C2" w:rsidP="00CA12C2">
            <w:pPr>
              <w:pStyle w:val="Heading2"/>
              <w:tabs>
                <w:tab w:val="left" w:pos="709"/>
              </w:tabs>
              <w:spacing w:line="240" w:lineRule="auto"/>
              <w:ind w:right="-23"/>
              <w:jc w:val="both"/>
              <w:rPr>
                <w:rFonts w:ascii="Times New Roman" w:hAnsi="Times New Roman" w:cs="Times New Roman"/>
                <w:b/>
                <w:bCs/>
                <w:color w:val="auto"/>
                <w:sz w:val="24"/>
                <w:szCs w:val="24"/>
                <w:lang w:val="en-US"/>
              </w:rPr>
            </w:pPr>
            <w:r w:rsidRPr="005113FC">
              <w:rPr>
                <w:rFonts w:ascii="Times New Roman" w:hAnsi="Times New Roman" w:cs="Times New Roman"/>
                <w:b/>
                <w:bCs/>
                <w:color w:val="auto"/>
                <w:sz w:val="24"/>
                <w:szCs w:val="24"/>
                <w:lang w:val="en-US"/>
              </w:rPr>
              <w:t>Technical maintenance manager</w:t>
            </w:r>
          </w:p>
          <w:p w14:paraId="3732E266" w14:textId="5F24B182" w:rsidR="00CA12C2" w:rsidRPr="005113FC" w:rsidRDefault="00CA12C2" w:rsidP="00CA12C2">
            <w:pPr>
              <w:rPr>
                <w:lang w:val="en-US"/>
              </w:rPr>
            </w:pPr>
            <w:r w:rsidRPr="4858A282">
              <w:rPr>
                <w:rFonts w:ascii="Times New Roman" w:eastAsiaTheme="majorEastAsia" w:hAnsi="Times New Roman" w:cs="Times New Roman"/>
                <w:sz w:val="24"/>
                <w:szCs w:val="24"/>
                <w:lang w:val="en-US" w:eastAsia="lt-LT"/>
              </w:rPr>
              <w:t xml:space="preserve">The supplier must propose at least 1 (one) project manager for the execution of the Contract, who during the last </w:t>
            </w:r>
            <w:r w:rsidR="007633C3" w:rsidRPr="4858A282">
              <w:rPr>
                <w:rFonts w:ascii="Times New Roman" w:eastAsiaTheme="majorEastAsia" w:hAnsi="Times New Roman" w:cs="Times New Roman"/>
                <w:sz w:val="24"/>
                <w:szCs w:val="24"/>
                <w:lang w:val="en-US" w:eastAsia="lt-LT"/>
              </w:rPr>
              <w:t>5 (five)</w:t>
            </w:r>
            <w:r w:rsidRPr="4858A282">
              <w:rPr>
                <w:rFonts w:ascii="Times New Roman" w:eastAsiaTheme="majorEastAsia" w:hAnsi="Times New Roman" w:cs="Times New Roman"/>
                <w:sz w:val="24"/>
                <w:szCs w:val="24"/>
                <w:lang w:val="en-US" w:eastAsia="lt-LT"/>
              </w:rPr>
              <w:t xml:space="preserve"> years before the submission of a request to participate in qualification assessment system, </w:t>
            </w:r>
            <w:r w:rsidR="005113FC" w:rsidRPr="4858A282">
              <w:rPr>
                <w:rFonts w:ascii="Times New Roman" w:eastAsiaTheme="majorEastAsia" w:hAnsi="Times New Roman" w:cs="Times New Roman"/>
                <w:sz w:val="24"/>
                <w:szCs w:val="24"/>
                <w:lang w:val="en-US" w:eastAsia="lt-LT"/>
              </w:rPr>
              <w:t>has participated in at</w:t>
            </w:r>
            <w:r w:rsidRPr="4858A282">
              <w:rPr>
                <w:rFonts w:ascii="Times New Roman" w:eastAsiaTheme="majorEastAsia" w:hAnsi="Times New Roman" w:cs="Times New Roman"/>
                <w:sz w:val="24"/>
                <w:szCs w:val="24"/>
                <w:lang w:val="en-US" w:eastAsia="lt-LT"/>
              </w:rPr>
              <w:t xml:space="preserve"> least 1 (one) project during which </w:t>
            </w:r>
            <w:r w:rsidR="005113FC" w:rsidRPr="4858A282">
              <w:rPr>
                <w:rFonts w:ascii="Times New Roman" w:eastAsiaTheme="majorEastAsia" w:hAnsi="Times New Roman" w:cs="Times New Roman"/>
                <w:sz w:val="24"/>
                <w:szCs w:val="24"/>
                <w:lang w:val="en-US" w:eastAsia="lt-LT"/>
              </w:rPr>
              <w:t xml:space="preserve">he was responsible for the provision of technical maintenance and support services of </w:t>
            </w:r>
            <w:r w:rsidRPr="4858A282">
              <w:rPr>
                <w:rFonts w:ascii="Times New Roman" w:eastAsiaTheme="majorEastAsia" w:hAnsi="Times New Roman" w:cs="Times New Roman"/>
                <w:sz w:val="24"/>
                <w:szCs w:val="24"/>
                <w:lang w:val="en-US" w:eastAsia="lt-LT"/>
              </w:rPr>
              <w:t xml:space="preserve">the electric </w:t>
            </w:r>
            <w:r w:rsidR="005113FC" w:rsidRPr="4858A282">
              <w:rPr>
                <w:rFonts w:ascii="Times New Roman" w:eastAsiaTheme="majorEastAsia" w:hAnsi="Times New Roman" w:cs="Times New Roman"/>
                <w:sz w:val="24"/>
                <w:szCs w:val="24"/>
                <w:lang w:val="en-US" w:eastAsia="lt-LT"/>
              </w:rPr>
              <w:t xml:space="preserve">passenger </w:t>
            </w:r>
            <w:r w:rsidRPr="4858A282">
              <w:rPr>
                <w:rFonts w:ascii="Times New Roman" w:eastAsiaTheme="majorEastAsia" w:hAnsi="Times New Roman" w:cs="Times New Roman"/>
                <w:sz w:val="24"/>
                <w:szCs w:val="24"/>
                <w:lang w:val="en-US" w:eastAsia="lt-LT"/>
              </w:rPr>
              <w:t>bus</w:t>
            </w:r>
            <w:r w:rsidR="005113FC" w:rsidRPr="4858A282">
              <w:rPr>
                <w:rFonts w:ascii="Times New Roman" w:eastAsiaTheme="majorEastAsia" w:hAnsi="Times New Roman" w:cs="Times New Roman"/>
                <w:sz w:val="24"/>
                <w:szCs w:val="24"/>
                <w:lang w:val="en-US" w:eastAsia="lt-LT"/>
              </w:rPr>
              <w:t>es.</w:t>
            </w:r>
          </w:p>
        </w:tc>
        <w:tc>
          <w:tcPr>
            <w:tcW w:w="4981" w:type="dxa"/>
            <w:shd w:val="clear" w:color="auto" w:fill="auto"/>
          </w:tcPr>
          <w:p w14:paraId="05A61D85" w14:textId="13E0DC8F" w:rsidR="005113FC" w:rsidRPr="005113FC" w:rsidRDefault="005113FC" w:rsidP="005113FC">
            <w:pPr>
              <w:pStyle w:val="Heading2"/>
              <w:tabs>
                <w:tab w:val="left" w:pos="709"/>
              </w:tabs>
              <w:spacing w:line="240" w:lineRule="auto"/>
              <w:ind w:right="-23"/>
              <w:jc w:val="both"/>
              <w:rPr>
                <w:rFonts w:ascii="Times New Roman" w:hAnsi="Times New Roman" w:cs="Times New Roman"/>
                <w:color w:val="auto"/>
                <w:sz w:val="24"/>
                <w:szCs w:val="24"/>
                <w:lang w:val="en-US"/>
              </w:rPr>
            </w:pPr>
            <w:r w:rsidRPr="005113FC">
              <w:rPr>
                <w:rFonts w:ascii="Times New Roman" w:hAnsi="Times New Roman" w:cs="Times New Roman"/>
                <w:color w:val="auto"/>
                <w:sz w:val="24"/>
                <w:szCs w:val="24"/>
                <w:lang w:val="en-US"/>
              </w:rPr>
              <w:t>1) The supplier must provide the documents indicated in point 2.3.</w:t>
            </w:r>
          </w:p>
          <w:p w14:paraId="36243F38" w14:textId="33C0F05F" w:rsidR="00CA12C2" w:rsidRPr="005113FC" w:rsidRDefault="005113FC" w:rsidP="005113FC">
            <w:pPr>
              <w:spacing w:after="0" w:line="240" w:lineRule="auto"/>
              <w:jc w:val="both"/>
              <w:rPr>
                <w:rFonts w:ascii="Times New Roman" w:hAnsi="Times New Roman" w:cs="Times New Roman"/>
                <w:sz w:val="24"/>
                <w:szCs w:val="24"/>
                <w:lang w:val="en-US"/>
              </w:rPr>
            </w:pPr>
            <w:r w:rsidRPr="005113FC">
              <w:rPr>
                <w:rFonts w:ascii="Times New Roman" w:eastAsiaTheme="majorEastAsia" w:hAnsi="Times New Roman" w:cs="Times New Roman"/>
                <w:sz w:val="24"/>
                <w:szCs w:val="24"/>
                <w:lang w:val="en-US"/>
              </w:rPr>
              <w:t>2) The customer's certificate or other equivalent proof (e.g. transfer-acceptance deed of provided services) stating the name of the project, a brief description of the project indicating compliance with the set requirement, the customer, and confirmation that the services were provided properly, the start and end dates of provision of the services.</w:t>
            </w:r>
          </w:p>
        </w:tc>
        <w:tc>
          <w:tcPr>
            <w:tcW w:w="4942" w:type="dxa"/>
          </w:tcPr>
          <w:p w14:paraId="23594B0F" w14:textId="77777777" w:rsidR="00CA12C2" w:rsidRPr="005113FC" w:rsidRDefault="00CA12C2" w:rsidP="00CA12C2">
            <w:pPr>
              <w:pStyle w:val="Heading2"/>
              <w:tabs>
                <w:tab w:val="left" w:pos="318"/>
              </w:tabs>
              <w:spacing w:line="240" w:lineRule="auto"/>
              <w:ind w:right="-23"/>
              <w:jc w:val="both"/>
              <w:rPr>
                <w:rFonts w:ascii="Times New Roman" w:hAnsi="Times New Roman" w:cs="Times New Roman"/>
                <w:color w:val="auto"/>
                <w:sz w:val="24"/>
                <w:szCs w:val="24"/>
                <w:lang w:val="en-US"/>
              </w:rPr>
            </w:pPr>
            <w:r w:rsidRPr="005113FC">
              <w:rPr>
                <w:rFonts w:ascii="Times New Roman" w:hAnsi="Times New Roman" w:cs="Times New Roman"/>
                <w:color w:val="auto"/>
                <w:sz w:val="24"/>
                <w:szCs w:val="24"/>
                <w:lang w:val="en-US"/>
              </w:rPr>
              <w:t xml:space="preserve">1) If the tender is submitted by a group of Suppliers engaged in joint venture, the requirement must be met by the specialists of the Supplier group member(s), </w:t>
            </w:r>
            <w:proofErr w:type="gramStart"/>
            <w:r w:rsidRPr="005113FC">
              <w:rPr>
                <w:rFonts w:ascii="Times New Roman" w:hAnsi="Times New Roman" w:cs="Times New Roman"/>
                <w:color w:val="auto"/>
                <w:sz w:val="24"/>
                <w:szCs w:val="24"/>
                <w:lang w:val="en-US"/>
              </w:rPr>
              <w:t>taking into account</w:t>
            </w:r>
            <w:proofErr w:type="gramEnd"/>
            <w:r w:rsidRPr="005113FC">
              <w:rPr>
                <w:rFonts w:ascii="Times New Roman" w:hAnsi="Times New Roman" w:cs="Times New Roman"/>
                <w:color w:val="auto"/>
                <w:sz w:val="24"/>
                <w:szCs w:val="24"/>
                <w:lang w:val="en-US"/>
              </w:rPr>
              <w:t xml:space="preserve"> their obligations obtained under the Contract.</w:t>
            </w:r>
          </w:p>
          <w:p w14:paraId="33A13107" w14:textId="77777777" w:rsidR="00CA12C2" w:rsidRPr="005113FC" w:rsidRDefault="00CA12C2" w:rsidP="00CA12C2">
            <w:pPr>
              <w:pStyle w:val="Heading2"/>
              <w:tabs>
                <w:tab w:val="left" w:pos="318"/>
              </w:tabs>
              <w:spacing w:line="240" w:lineRule="auto"/>
              <w:ind w:right="-23"/>
              <w:jc w:val="both"/>
              <w:rPr>
                <w:rFonts w:ascii="Times New Roman" w:hAnsi="Times New Roman" w:cs="Times New Roman"/>
                <w:color w:val="auto"/>
                <w:sz w:val="24"/>
                <w:szCs w:val="24"/>
                <w:lang w:val="en-US"/>
              </w:rPr>
            </w:pPr>
            <w:r w:rsidRPr="005113FC">
              <w:rPr>
                <w:rFonts w:ascii="Times New Roman" w:hAnsi="Times New Roman" w:cs="Times New Roman"/>
                <w:color w:val="auto"/>
                <w:sz w:val="24"/>
                <w:szCs w:val="24"/>
                <w:lang w:val="en-US"/>
              </w:rPr>
              <w:t>2) The Supplier may rely on the capabilities of other economic operators only if those operators (their employees) themselves will perform the part of the Contract that requires their available capacities.</w:t>
            </w:r>
          </w:p>
          <w:p w14:paraId="279A0ADB" w14:textId="49E2A452" w:rsidR="00CA12C2" w:rsidRPr="005113FC" w:rsidRDefault="00CA12C2" w:rsidP="00CA12C2">
            <w:pPr>
              <w:pStyle w:val="Heading2"/>
              <w:tabs>
                <w:tab w:val="left" w:pos="709"/>
              </w:tabs>
              <w:spacing w:line="240" w:lineRule="auto"/>
              <w:ind w:right="-23"/>
              <w:jc w:val="both"/>
              <w:rPr>
                <w:rFonts w:ascii="Times New Roman" w:hAnsi="Times New Roman" w:cs="Times New Roman"/>
                <w:color w:val="auto"/>
                <w:sz w:val="24"/>
                <w:szCs w:val="24"/>
                <w:lang w:val="en-US"/>
              </w:rPr>
            </w:pPr>
            <w:r w:rsidRPr="008967E5">
              <w:rPr>
                <w:rFonts w:ascii="Times New Roman" w:hAnsi="Times New Roman" w:cs="Times New Roman"/>
                <w:color w:val="auto"/>
                <w:sz w:val="24"/>
                <w:szCs w:val="24"/>
                <w:lang w:val="en-US"/>
              </w:rPr>
              <w:t xml:space="preserve">3) </w:t>
            </w:r>
            <w:r w:rsidRPr="005113FC">
              <w:rPr>
                <w:rFonts w:ascii="Times New Roman" w:hAnsi="Times New Roman" w:cs="Times New Roman"/>
                <w:color w:val="auto"/>
                <w:sz w:val="24"/>
                <w:szCs w:val="24"/>
                <w:lang w:val="en-US"/>
              </w:rPr>
              <w:t>Subcontractors - if the Supplier (and the specialists he employs) himself meets the requirement, but intends to use subcontractors (subcontractor specialists), the subcontractor specialists must meet the requirements if the subcontractors (their employees) themselves will perform the part of the Contract for which their qualification is required.</w:t>
            </w:r>
          </w:p>
        </w:tc>
      </w:tr>
      <w:tr w:rsidR="00CA12C2" w:rsidRPr="005113FC" w14:paraId="08090882" w14:textId="77777777" w:rsidTr="4858A282">
        <w:tc>
          <w:tcPr>
            <w:tcW w:w="756" w:type="dxa"/>
            <w:shd w:val="clear" w:color="auto" w:fill="F2F2F2" w:themeFill="background1" w:themeFillShade="F2"/>
          </w:tcPr>
          <w:p w14:paraId="6BA4D772" w14:textId="61DC84BE" w:rsidR="00CA12C2" w:rsidRPr="005113FC" w:rsidRDefault="00CA12C2" w:rsidP="00CA12C2">
            <w:pPr>
              <w:spacing w:after="0" w:line="240" w:lineRule="auto"/>
              <w:jc w:val="center"/>
              <w:rPr>
                <w:rFonts w:ascii="Times New Roman" w:hAnsi="Times New Roman" w:cs="Times New Roman"/>
                <w:sz w:val="24"/>
                <w:szCs w:val="24"/>
                <w:lang w:val="en-US"/>
              </w:rPr>
            </w:pPr>
            <w:r w:rsidRPr="005113FC">
              <w:rPr>
                <w:rFonts w:ascii="Times New Roman" w:hAnsi="Times New Roman" w:cs="Times New Roman"/>
                <w:b/>
                <w:bCs/>
                <w:sz w:val="24"/>
                <w:szCs w:val="24"/>
                <w:lang w:val="en-US"/>
              </w:rPr>
              <w:t>3.</w:t>
            </w:r>
          </w:p>
        </w:tc>
        <w:tc>
          <w:tcPr>
            <w:tcW w:w="13812" w:type="dxa"/>
            <w:gridSpan w:val="3"/>
            <w:shd w:val="clear" w:color="auto" w:fill="F2F2F2" w:themeFill="background1" w:themeFillShade="F2"/>
          </w:tcPr>
          <w:p w14:paraId="0593895B" w14:textId="46308EFF" w:rsidR="00CA12C2" w:rsidRPr="005113FC" w:rsidRDefault="002456CE" w:rsidP="00CA12C2">
            <w:pPr>
              <w:pStyle w:val="Heading2"/>
              <w:tabs>
                <w:tab w:val="left" w:pos="709"/>
              </w:tabs>
              <w:spacing w:line="240" w:lineRule="auto"/>
              <w:ind w:right="-23"/>
              <w:jc w:val="both"/>
              <w:rPr>
                <w:rFonts w:ascii="Times New Roman" w:hAnsi="Times New Roman" w:cs="Times New Roman"/>
                <w:color w:val="auto"/>
                <w:sz w:val="24"/>
                <w:szCs w:val="24"/>
                <w:lang w:val="en-US"/>
              </w:rPr>
            </w:pPr>
            <w:r>
              <w:rPr>
                <w:rFonts w:ascii="Times New Roman" w:hAnsi="Times New Roman" w:cs="Times New Roman"/>
                <w:b/>
                <w:color w:val="000000"/>
                <w:sz w:val="24"/>
                <w:szCs w:val="24"/>
                <w:lang w:val="en-US"/>
              </w:rPr>
              <w:t>National security requirements</w:t>
            </w:r>
          </w:p>
        </w:tc>
      </w:tr>
      <w:tr w:rsidR="005113FC" w:rsidRPr="005113FC" w14:paraId="226FEAD3" w14:textId="109DB8FF" w:rsidTr="4858A282">
        <w:tc>
          <w:tcPr>
            <w:tcW w:w="756" w:type="dxa"/>
            <w:shd w:val="clear" w:color="auto" w:fill="auto"/>
          </w:tcPr>
          <w:p w14:paraId="4C580D43" w14:textId="72CADC6A" w:rsidR="005113FC" w:rsidRPr="005113FC" w:rsidRDefault="005113FC" w:rsidP="005113FC">
            <w:pPr>
              <w:spacing w:after="0" w:line="240" w:lineRule="auto"/>
              <w:jc w:val="center"/>
              <w:rPr>
                <w:rFonts w:ascii="Times New Roman" w:hAnsi="Times New Roman" w:cs="Times New Roman"/>
                <w:sz w:val="24"/>
                <w:szCs w:val="24"/>
                <w:lang w:val="en-US"/>
              </w:rPr>
            </w:pPr>
            <w:r w:rsidRPr="005113FC">
              <w:rPr>
                <w:rFonts w:ascii="Times New Roman" w:hAnsi="Times New Roman" w:cs="Times New Roman"/>
                <w:sz w:val="24"/>
                <w:szCs w:val="24"/>
                <w:lang w:val="en-US"/>
              </w:rPr>
              <w:t>3.1</w:t>
            </w:r>
          </w:p>
        </w:tc>
        <w:tc>
          <w:tcPr>
            <w:tcW w:w="3889" w:type="dxa"/>
            <w:shd w:val="clear" w:color="auto" w:fill="auto"/>
          </w:tcPr>
          <w:p w14:paraId="69019F59" w14:textId="77992540" w:rsidR="005113FC" w:rsidRPr="005113FC" w:rsidRDefault="005113FC" w:rsidP="005113FC">
            <w:pPr>
              <w:spacing w:after="0" w:line="240" w:lineRule="auto"/>
              <w:jc w:val="both"/>
              <w:rPr>
                <w:rFonts w:ascii="Times New Roman" w:hAnsi="Times New Roman" w:cs="Times New Roman"/>
                <w:bCs/>
                <w:sz w:val="24"/>
                <w:szCs w:val="24"/>
                <w:lang w:val="en-US"/>
              </w:rPr>
            </w:pPr>
            <w:r w:rsidRPr="005113FC">
              <w:rPr>
                <w:rFonts w:ascii="Times New Roman" w:eastAsia="Times New Roman" w:hAnsi="Times New Roman" w:cs="Times New Roman"/>
                <w:color w:val="000000"/>
                <w:sz w:val="24"/>
                <w:szCs w:val="24"/>
                <w:lang w:val="en-US"/>
              </w:rPr>
              <w:t xml:space="preserve">The </w:t>
            </w:r>
            <w:r w:rsidR="007633C3">
              <w:rPr>
                <w:rFonts w:ascii="Times New Roman" w:eastAsia="Times New Roman" w:hAnsi="Times New Roman" w:cs="Times New Roman"/>
                <w:color w:val="000000"/>
                <w:sz w:val="24"/>
                <w:szCs w:val="24"/>
                <w:lang w:val="en-US"/>
              </w:rPr>
              <w:t>Supplier</w:t>
            </w:r>
            <w:r w:rsidRPr="005113FC">
              <w:rPr>
                <w:rFonts w:ascii="Times New Roman" w:eastAsia="Times New Roman" w:hAnsi="Times New Roman" w:cs="Times New Roman"/>
                <w:color w:val="000000"/>
                <w:sz w:val="24"/>
                <w:szCs w:val="24"/>
                <w:lang w:val="en-US"/>
              </w:rPr>
              <w:t xml:space="preserve"> is registered in a Member State of the European Union, in a Member State of the North Atlantic Treaty Organization or in a third country which is a signatory to the World Trade Organization Agreement on Government Procurement and other international agreements binding to Member States.</w:t>
            </w:r>
          </w:p>
        </w:tc>
        <w:tc>
          <w:tcPr>
            <w:tcW w:w="4981" w:type="dxa"/>
            <w:shd w:val="clear" w:color="auto" w:fill="auto"/>
          </w:tcPr>
          <w:p w14:paraId="4F0F0508" w14:textId="77777777" w:rsidR="005113FC" w:rsidRPr="005113FC" w:rsidRDefault="005113FC" w:rsidP="005113FC">
            <w:pPr>
              <w:spacing w:after="0" w:line="240" w:lineRule="auto"/>
              <w:jc w:val="both"/>
              <w:rPr>
                <w:rFonts w:ascii="Times New Roman" w:eastAsia="Times New Roman" w:hAnsi="Times New Roman" w:cs="Times New Roman"/>
                <w:bCs/>
                <w:sz w:val="24"/>
                <w:szCs w:val="24"/>
                <w:lang w:val="en-US"/>
              </w:rPr>
            </w:pPr>
            <w:r w:rsidRPr="005113FC">
              <w:rPr>
                <w:rFonts w:ascii="Times New Roman" w:eastAsia="Times New Roman" w:hAnsi="Times New Roman" w:cs="Times New Roman"/>
                <w:bCs/>
                <w:sz w:val="24"/>
                <w:szCs w:val="24"/>
                <w:lang w:val="en-US"/>
              </w:rPr>
              <w:t xml:space="preserve">1) if the Supplier is legal person – </w:t>
            </w:r>
            <w:r w:rsidRPr="005113FC">
              <w:rPr>
                <w:rFonts w:ascii="Times New Roman" w:eastAsia="Times New Roman" w:hAnsi="Times New Roman" w:cs="Times New Roman"/>
                <w:color w:val="000000"/>
                <w:sz w:val="24"/>
                <w:szCs w:val="24"/>
                <w:lang w:val="en-US"/>
              </w:rPr>
              <w:t>a copy of the legal entity's founding documents certified by the head of the legal entity or other equivalent documents acceptable for the Buyer, which prove that the relied subcontractor is registered in the countries specified in the requirement.</w:t>
            </w:r>
          </w:p>
          <w:p w14:paraId="7E4B1BA1" w14:textId="0E40D3C8" w:rsidR="005113FC" w:rsidRPr="005113FC" w:rsidRDefault="005113FC" w:rsidP="005113FC">
            <w:pPr>
              <w:tabs>
                <w:tab w:val="left" w:pos="286"/>
              </w:tabs>
              <w:spacing w:after="0" w:line="240" w:lineRule="auto"/>
              <w:ind w:left="2"/>
              <w:contextualSpacing/>
              <w:jc w:val="both"/>
              <w:rPr>
                <w:rFonts w:ascii="Times New Roman" w:hAnsi="Times New Roman" w:cs="Times New Roman"/>
                <w:bCs/>
                <w:color w:val="000000"/>
                <w:sz w:val="24"/>
                <w:szCs w:val="24"/>
                <w:lang w:val="en-US"/>
              </w:rPr>
            </w:pPr>
            <w:r w:rsidRPr="005113FC">
              <w:rPr>
                <w:rFonts w:ascii="Times New Roman" w:eastAsia="Times New Roman" w:hAnsi="Times New Roman" w:cs="Times New Roman"/>
                <w:bCs/>
                <w:sz w:val="24"/>
                <w:szCs w:val="24"/>
                <w:lang w:val="en-US"/>
              </w:rPr>
              <w:t xml:space="preserve">2) if the Supplier is natural person – </w:t>
            </w:r>
            <w:r w:rsidRPr="005113FC">
              <w:rPr>
                <w:rFonts w:ascii="Times New Roman" w:eastAsia="Times New Roman" w:hAnsi="Times New Roman" w:cs="Times New Roman"/>
                <w:color w:val="000000"/>
                <w:sz w:val="24"/>
                <w:szCs w:val="24"/>
                <w:lang w:val="en-US"/>
              </w:rPr>
              <w:t>a copy of the identity document (ID card or passport) and a copy of the declared place of residence or other equivalent documents acceptable for the Buyer, which prove that the relied subcontractor is a permanent resident or possess citizenship of a countries specified in the requirement.</w:t>
            </w:r>
          </w:p>
        </w:tc>
        <w:tc>
          <w:tcPr>
            <w:tcW w:w="4942" w:type="dxa"/>
          </w:tcPr>
          <w:p w14:paraId="0DCECEEE" w14:textId="4C64A761" w:rsidR="005113FC" w:rsidRPr="005113FC" w:rsidRDefault="005113FC" w:rsidP="005113FC">
            <w:pPr>
              <w:tabs>
                <w:tab w:val="left" w:pos="286"/>
              </w:tabs>
              <w:spacing w:after="0" w:line="240" w:lineRule="auto"/>
              <w:ind w:left="2"/>
              <w:contextualSpacing/>
              <w:jc w:val="both"/>
              <w:rPr>
                <w:rFonts w:ascii="Times New Roman" w:hAnsi="Times New Roman" w:cs="Times New Roman"/>
                <w:bCs/>
                <w:color w:val="000000"/>
                <w:sz w:val="24"/>
                <w:szCs w:val="24"/>
                <w:lang w:val="en-US"/>
              </w:rPr>
            </w:pPr>
            <w:r w:rsidRPr="005113FC">
              <w:rPr>
                <w:rFonts w:ascii="Times New Roman" w:eastAsia="Times New Roman" w:hAnsi="Times New Roman" w:cs="Times New Roman"/>
                <w:color w:val="000000"/>
                <w:sz w:val="24"/>
                <w:szCs w:val="24"/>
                <w:lang w:val="en-US"/>
              </w:rPr>
              <w:t xml:space="preserve">1) The requirement must be met by the Supplier, each member of the group of suppliers united for joint activity, economic entity on whose capacities the Supplier relies on. </w:t>
            </w:r>
          </w:p>
        </w:tc>
      </w:tr>
    </w:tbl>
    <w:p w14:paraId="5898E798" w14:textId="77777777" w:rsidR="00DE0ED3" w:rsidRPr="005113FC" w:rsidRDefault="00DE0ED3" w:rsidP="00BC15B9">
      <w:pPr>
        <w:pStyle w:val="ListParagraph"/>
        <w:spacing w:after="0" w:line="240" w:lineRule="auto"/>
        <w:ind w:left="360"/>
        <w:rPr>
          <w:rFonts w:ascii="Times New Roman" w:hAnsi="Times New Roman" w:cs="Times New Roman"/>
          <w:i/>
          <w:iCs/>
          <w:sz w:val="24"/>
          <w:szCs w:val="24"/>
          <w:lang w:val="en-US" w:eastAsia="lt-LT"/>
        </w:rPr>
      </w:pPr>
    </w:p>
    <w:p w14:paraId="0C201164" w14:textId="77777777" w:rsidR="00DE0ED3" w:rsidRPr="005113FC" w:rsidRDefault="00DE0ED3" w:rsidP="00BC15B9">
      <w:pPr>
        <w:pStyle w:val="ListParagraph"/>
        <w:spacing w:after="0" w:line="240" w:lineRule="auto"/>
        <w:ind w:left="360"/>
        <w:rPr>
          <w:rFonts w:ascii="Times New Roman" w:hAnsi="Times New Roman" w:cs="Times New Roman"/>
          <w:i/>
          <w:iCs/>
          <w:sz w:val="24"/>
          <w:szCs w:val="24"/>
          <w:lang w:val="en-US" w:eastAsia="lt-LT"/>
        </w:rPr>
      </w:pPr>
    </w:p>
    <w:p w14:paraId="241A9FC4" w14:textId="71B67775" w:rsidR="00BC15B9" w:rsidRPr="005113FC" w:rsidRDefault="00BC15B9" w:rsidP="006E664D">
      <w:pPr>
        <w:pStyle w:val="ListParagraph"/>
        <w:spacing w:after="0" w:line="240" w:lineRule="auto"/>
        <w:ind w:left="360"/>
        <w:jc w:val="right"/>
        <w:rPr>
          <w:rFonts w:ascii="Times New Roman" w:hAnsi="Times New Roman" w:cs="Times New Roman"/>
          <w:i/>
          <w:iCs/>
          <w:sz w:val="24"/>
          <w:szCs w:val="24"/>
          <w:lang w:val="en-US"/>
        </w:rPr>
      </w:pPr>
    </w:p>
    <w:p w14:paraId="3AE2AF7D" w14:textId="77777777" w:rsidR="00BC15B9" w:rsidRPr="005113FC" w:rsidRDefault="00BC15B9" w:rsidP="00BC15B9">
      <w:pPr>
        <w:spacing w:after="0" w:line="240" w:lineRule="auto"/>
        <w:ind w:left="426" w:hanging="426"/>
        <w:jc w:val="both"/>
        <w:rPr>
          <w:rFonts w:ascii="Times New Roman" w:hAnsi="Times New Roman" w:cs="Times New Roman"/>
          <w:sz w:val="24"/>
          <w:szCs w:val="24"/>
          <w:lang w:val="en-US"/>
        </w:rPr>
      </w:pPr>
    </w:p>
    <w:p w14:paraId="5DF53DC6" w14:textId="77777777" w:rsidR="00F82BC6" w:rsidRPr="005113FC" w:rsidRDefault="00F82BC6">
      <w:pPr>
        <w:rPr>
          <w:rFonts w:ascii="Times New Roman" w:hAnsi="Times New Roman" w:cs="Times New Roman"/>
          <w:sz w:val="24"/>
          <w:szCs w:val="24"/>
          <w:lang w:val="en-US"/>
        </w:rPr>
      </w:pPr>
    </w:p>
    <w:sectPr w:rsidR="00F82BC6" w:rsidRPr="005113FC" w:rsidSect="00FD3A8C">
      <w:pgSz w:w="16838" w:h="11906" w:orient="landscape"/>
      <w:pgMar w:top="1440" w:right="820" w:bottom="70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B01F" w14:textId="77777777" w:rsidR="00FD3A8C" w:rsidRDefault="00FD3A8C" w:rsidP="00BC15B9">
      <w:pPr>
        <w:spacing w:after="0" w:line="240" w:lineRule="auto"/>
      </w:pPr>
      <w:r>
        <w:separator/>
      </w:r>
    </w:p>
  </w:endnote>
  <w:endnote w:type="continuationSeparator" w:id="0">
    <w:p w14:paraId="15698EF7" w14:textId="77777777" w:rsidR="00FD3A8C" w:rsidRDefault="00FD3A8C" w:rsidP="00BC15B9">
      <w:pPr>
        <w:spacing w:after="0" w:line="240" w:lineRule="auto"/>
      </w:pPr>
      <w:r>
        <w:continuationSeparator/>
      </w:r>
    </w:p>
  </w:endnote>
  <w:endnote w:type="continuationNotice" w:id="1">
    <w:p w14:paraId="0CD99DDE" w14:textId="77777777" w:rsidR="00FD3A8C" w:rsidRDefault="00FD3A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2C5B0" w14:textId="77777777" w:rsidR="00FD3A8C" w:rsidRDefault="00FD3A8C" w:rsidP="00BC15B9">
      <w:pPr>
        <w:spacing w:after="0" w:line="240" w:lineRule="auto"/>
      </w:pPr>
      <w:r>
        <w:separator/>
      </w:r>
    </w:p>
  </w:footnote>
  <w:footnote w:type="continuationSeparator" w:id="0">
    <w:p w14:paraId="17287C24" w14:textId="77777777" w:rsidR="00FD3A8C" w:rsidRDefault="00FD3A8C" w:rsidP="00BC15B9">
      <w:pPr>
        <w:spacing w:after="0" w:line="240" w:lineRule="auto"/>
      </w:pPr>
      <w:r>
        <w:continuationSeparator/>
      </w:r>
    </w:p>
  </w:footnote>
  <w:footnote w:type="continuationNotice" w:id="1">
    <w:p w14:paraId="359778E6" w14:textId="77777777" w:rsidR="00FD3A8C" w:rsidRDefault="00FD3A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F1799"/>
    <w:multiLevelType w:val="multilevel"/>
    <w:tmpl w:val="192625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11138A"/>
    <w:multiLevelType w:val="hybridMultilevel"/>
    <w:tmpl w:val="D35026A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C5A2252"/>
    <w:multiLevelType w:val="hybridMultilevel"/>
    <w:tmpl w:val="E4983B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900B87"/>
    <w:multiLevelType w:val="hybridMultilevel"/>
    <w:tmpl w:val="F55A3C40"/>
    <w:lvl w:ilvl="0" w:tplc="04270001">
      <w:start w:val="1"/>
      <w:numFmt w:val="bullet"/>
      <w:lvlText w:val=""/>
      <w:lvlJc w:val="left"/>
      <w:pPr>
        <w:ind w:left="678" w:hanging="360"/>
      </w:pPr>
      <w:rPr>
        <w:rFonts w:ascii="Symbol" w:hAnsi="Symbol" w:hint="default"/>
      </w:rPr>
    </w:lvl>
    <w:lvl w:ilvl="1" w:tplc="04270003" w:tentative="1">
      <w:start w:val="1"/>
      <w:numFmt w:val="bullet"/>
      <w:lvlText w:val="o"/>
      <w:lvlJc w:val="left"/>
      <w:pPr>
        <w:ind w:left="1398" w:hanging="360"/>
      </w:pPr>
      <w:rPr>
        <w:rFonts w:ascii="Courier New" w:hAnsi="Courier New" w:cs="Courier New" w:hint="default"/>
      </w:rPr>
    </w:lvl>
    <w:lvl w:ilvl="2" w:tplc="04270005" w:tentative="1">
      <w:start w:val="1"/>
      <w:numFmt w:val="bullet"/>
      <w:lvlText w:val=""/>
      <w:lvlJc w:val="left"/>
      <w:pPr>
        <w:ind w:left="2118" w:hanging="360"/>
      </w:pPr>
      <w:rPr>
        <w:rFonts w:ascii="Wingdings" w:hAnsi="Wingdings" w:hint="default"/>
      </w:rPr>
    </w:lvl>
    <w:lvl w:ilvl="3" w:tplc="04270001" w:tentative="1">
      <w:start w:val="1"/>
      <w:numFmt w:val="bullet"/>
      <w:lvlText w:val=""/>
      <w:lvlJc w:val="left"/>
      <w:pPr>
        <w:ind w:left="2838" w:hanging="360"/>
      </w:pPr>
      <w:rPr>
        <w:rFonts w:ascii="Symbol" w:hAnsi="Symbol" w:hint="default"/>
      </w:rPr>
    </w:lvl>
    <w:lvl w:ilvl="4" w:tplc="04270003" w:tentative="1">
      <w:start w:val="1"/>
      <w:numFmt w:val="bullet"/>
      <w:lvlText w:val="o"/>
      <w:lvlJc w:val="left"/>
      <w:pPr>
        <w:ind w:left="3558" w:hanging="360"/>
      </w:pPr>
      <w:rPr>
        <w:rFonts w:ascii="Courier New" w:hAnsi="Courier New" w:cs="Courier New" w:hint="default"/>
      </w:rPr>
    </w:lvl>
    <w:lvl w:ilvl="5" w:tplc="04270005" w:tentative="1">
      <w:start w:val="1"/>
      <w:numFmt w:val="bullet"/>
      <w:lvlText w:val=""/>
      <w:lvlJc w:val="left"/>
      <w:pPr>
        <w:ind w:left="4278" w:hanging="360"/>
      </w:pPr>
      <w:rPr>
        <w:rFonts w:ascii="Wingdings" w:hAnsi="Wingdings" w:hint="default"/>
      </w:rPr>
    </w:lvl>
    <w:lvl w:ilvl="6" w:tplc="04270001" w:tentative="1">
      <w:start w:val="1"/>
      <w:numFmt w:val="bullet"/>
      <w:lvlText w:val=""/>
      <w:lvlJc w:val="left"/>
      <w:pPr>
        <w:ind w:left="4998" w:hanging="360"/>
      </w:pPr>
      <w:rPr>
        <w:rFonts w:ascii="Symbol" w:hAnsi="Symbol" w:hint="default"/>
      </w:rPr>
    </w:lvl>
    <w:lvl w:ilvl="7" w:tplc="04270003" w:tentative="1">
      <w:start w:val="1"/>
      <w:numFmt w:val="bullet"/>
      <w:lvlText w:val="o"/>
      <w:lvlJc w:val="left"/>
      <w:pPr>
        <w:ind w:left="5718" w:hanging="360"/>
      </w:pPr>
      <w:rPr>
        <w:rFonts w:ascii="Courier New" w:hAnsi="Courier New" w:cs="Courier New" w:hint="default"/>
      </w:rPr>
    </w:lvl>
    <w:lvl w:ilvl="8" w:tplc="04270005" w:tentative="1">
      <w:start w:val="1"/>
      <w:numFmt w:val="bullet"/>
      <w:lvlText w:val=""/>
      <w:lvlJc w:val="left"/>
      <w:pPr>
        <w:ind w:left="6438" w:hanging="360"/>
      </w:pPr>
      <w:rPr>
        <w:rFonts w:ascii="Wingdings" w:hAnsi="Wingdings" w:hint="default"/>
      </w:rPr>
    </w:lvl>
  </w:abstractNum>
  <w:abstractNum w:abstractNumId="4" w15:restartNumberingAfterBreak="0">
    <w:nsid w:val="324F3252"/>
    <w:multiLevelType w:val="hybridMultilevel"/>
    <w:tmpl w:val="D514EAEC"/>
    <w:lvl w:ilvl="0" w:tplc="FFFFFFFF">
      <w:start w:val="1"/>
      <w:numFmt w:val="decimal"/>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51B0A36"/>
    <w:multiLevelType w:val="hybridMultilevel"/>
    <w:tmpl w:val="E4983B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77635A9"/>
    <w:multiLevelType w:val="hybridMultilevel"/>
    <w:tmpl w:val="454497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0532A8"/>
    <w:multiLevelType w:val="multilevel"/>
    <w:tmpl w:val="114601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675489"/>
    <w:multiLevelType w:val="hybridMultilevel"/>
    <w:tmpl w:val="1CFEBC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81A2C47"/>
    <w:multiLevelType w:val="multilevel"/>
    <w:tmpl w:val="BF92E61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58E75998"/>
    <w:multiLevelType w:val="hybridMultilevel"/>
    <w:tmpl w:val="EC562668"/>
    <w:lvl w:ilvl="0" w:tplc="04270001">
      <w:start w:val="1"/>
      <w:numFmt w:val="bullet"/>
      <w:lvlText w:val=""/>
      <w:lvlJc w:val="left"/>
      <w:pPr>
        <w:ind w:left="1038" w:hanging="360"/>
      </w:pPr>
      <w:rPr>
        <w:rFonts w:ascii="Symbol" w:hAnsi="Symbol" w:hint="default"/>
      </w:rPr>
    </w:lvl>
    <w:lvl w:ilvl="1" w:tplc="04270003" w:tentative="1">
      <w:start w:val="1"/>
      <w:numFmt w:val="bullet"/>
      <w:lvlText w:val="o"/>
      <w:lvlJc w:val="left"/>
      <w:pPr>
        <w:ind w:left="1758" w:hanging="360"/>
      </w:pPr>
      <w:rPr>
        <w:rFonts w:ascii="Courier New" w:hAnsi="Courier New" w:cs="Courier New" w:hint="default"/>
      </w:rPr>
    </w:lvl>
    <w:lvl w:ilvl="2" w:tplc="04270005" w:tentative="1">
      <w:start w:val="1"/>
      <w:numFmt w:val="bullet"/>
      <w:lvlText w:val=""/>
      <w:lvlJc w:val="left"/>
      <w:pPr>
        <w:ind w:left="2478" w:hanging="360"/>
      </w:pPr>
      <w:rPr>
        <w:rFonts w:ascii="Wingdings" w:hAnsi="Wingdings" w:hint="default"/>
      </w:rPr>
    </w:lvl>
    <w:lvl w:ilvl="3" w:tplc="04270001" w:tentative="1">
      <w:start w:val="1"/>
      <w:numFmt w:val="bullet"/>
      <w:lvlText w:val=""/>
      <w:lvlJc w:val="left"/>
      <w:pPr>
        <w:ind w:left="3198" w:hanging="360"/>
      </w:pPr>
      <w:rPr>
        <w:rFonts w:ascii="Symbol" w:hAnsi="Symbol" w:hint="default"/>
      </w:rPr>
    </w:lvl>
    <w:lvl w:ilvl="4" w:tplc="04270003" w:tentative="1">
      <w:start w:val="1"/>
      <w:numFmt w:val="bullet"/>
      <w:lvlText w:val="o"/>
      <w:lvlJc w:val="left"/>
      <w:pPr>
        <w:ind w:left="3918" w:hanging="360"/>
      </w:pPr>
      <w:rPr>
        <w:rFonts w:ascii="Courier New" w:hAnsi="Courier New" w:cs="Courier New" w:hint="default"/>
      </w:rPr>
    </w:lvl>
    <w:lvl w:ilvl="5" w:tplc="04270005" w:tentative="1">
      <w:start w:val="1"/>
      <w:numFmt w:val="bullet"/>
      <w:lvlText w:val=""/>
      <w:lvlJc w:val="left"/>
      <w:pPr>
        <w:ind w:left="4638" w:hanging="360"/>
      </w:pPr>
      <w:rPr>
        <w:rFonts w:ascii="Wingdings" w:hAnsi="Wingdings" w:hint="default"/>
      </w:rPr>
    </w:lvl>
    <w:lvl w:ilvl="6" w:tplc="04270001" w:tentative="1">
      <w:start w:val="1"/>
      <w:numFmt w:val="bullet"/>
      <w:lvlText w:val=""/>
      <w:lvlJc w:val="left"/>
      <w:pPr>
        <w:ind w:left="5358" w:hanging="360"/>
      </w:pPr>
      <w:rPr>
        <w:rFonts w:ascii="Symbol" w:hAnsi="Symbol" w:hint="default"/>
      </w:rPr>
    </w:lvl>
    <w:lvl w:ilvl="7" w:tplc="04270003" w:tentative="1">
      <w:start w:val="1"/>
      <w:numFmt w:val="bullet"/>
      <w:lvlText w:val="o"/>
      <w:lvlJc w:val="left"/>
      <w:pPr>
        <w:ind w:left="6078" w:hanging="360"/>
      </w:pPr>
      <w:rPr>
        <w:rFonts w:ascii="Courier New" w:hAnsi="Courier New" w:cs="Courier New" w:hint="default"/>
      </w:rPr>
    </w:lvl>
    <w:lvl w:ilvl="8" w:tplc="04270005" w:tentative="1">
      <w:start w:val="1"/>
      <w:numFmt w:val="bullet"/>
      <w:lvlText w:val=""/>
      <w:lvlJc w:val="left"/>
      <w:pPr>
        <w:ind w:left="6798" w:hanging="360"/>
      </w:pPr>
      <w:rPr>
        <w:rFonts w:ascii="Wingdings" w:hAnsi="Wingdings" w:hint="default"/>
      </w:rPr>
    </w:lvl>
  </w:abstractNum>
  <w:abstractNum w:abstractNumId="12" w15:restartNumberingAfterBreak="0">
    <w:nsid w:val="5D210596"/>
    <w:multiLevelType w:val="hybridMultilevel"/>
    <w:tmpl w:val="312A7542"/>
    <w:lvl w:ilvl="0" w:tplc="6172DF68">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13" w15:restartNumberingAfterBreak="0">
    <w:nsid w:val="67C71B9F"/>
    <w:multiLevelType w:val="multilevel"/>
    <w:tmpl w:val="CCD6E7A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6D2337B6"/>
    <w:multiLevelType w:val="multilevel"/>
    <w:tmpl w:val="F04299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FBB16A0"/>
    <w:multiLevelType w:val="hybridMultilevel"/>
    <w:tmpl w:val="363E72E0"/>
    <w:lvl w:ilvl="0" w:tplc="35684E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00732">
    <w:abstractNumId w:val="8"/>
  </w:num>
  <w:num w:numId="2" w16cid:durableId="1202745503">
    <w:abstractNumId w:val="7"/>
  </w:num>
  <w:num w:numId="3" w16cid:durableId="1157527442">
    <w:abstractNumId w:val="10"/>
  </w:num>
  <w:num w:numId="4" w16cid:durableId="1901556829">
    <w:abstractNumId w:val="13"/>
  </w:num>
  <w:num w:numId="5" w16cid:durableId="1554807979">
    <w:abstractNumId w:val="6"/>
  </w:num>
  <w:num w:numId="6" w16cid:durableId="1351225555">
    <w:abstractNumId w:val="0"/>
  </w:num>
  <w:num w:numId="7" w16cid:durableId="1099451866">
    <w:abstractNumId w:val="14"/>
  </w:num>
  <w:num w:numId="8" w16cid:durableId="1955087221">
    <w:abstractNumId w:val="12"/>
  </w:num>
  <w:num w:numId="9" w16cid:durableId="1048145412">
    <w:abstractNumId w:val="1"/>
  </w:num>
  <w:num w:numId="10" w16cid:durableId="564922496">
    <w:abstractNumId w:val="15"/>
  </w:num>
  <w:num w:numId="11" w16cid:durableId="930744499">
    <w:abstractNumId w:val="3"/>
  </w:num>
  <w:num w:numId="12" w16cid:durableId="1845395169">
    <w:abstractNumId w:val="11"/>
  </w:num>
  <w:num w:numId="13" w16cid:durableId="600450458">
    <w:abstractNumId w:val="4"/>
  </w:num>
  <w:num w:numId="14" w16cid:durableId="1725762616">
    <w:abstractNumId w:val="2"/>
  </w:num>
  <w:num w:numId="15" w16cid:durableId="1762339541">
    <w:abstractNumId w:val="5"/>
  </w:num>
  <w:num w:numId="16" w16cid:durableId="11933055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5B9"/>
    <w:rsid w:val="00002A85"/>
    <w:rsid w:val="0002055D"/>
    <w:rsid w:val="00036AEF"/>
    <w:rsid w:val="00043990"/>
    <w:rsid w:val="00081C13"/>
    <w:rsid w:val="000938F6"/>
    <w:rsid w:val="000A56DF"/>
    <w:rsid w:val="000B36F1"/>
    <w:rsid w:val="000B48CB"/>
    <w:rsid w:val="000C2720"/>
    <w:rsid w:val="000C5F2C"/>
    <w:rsid w:val="000D1294"/>
    <w:rsid w:val="000E3022"/>
    <w:rsid w:val="000E37D3"/>
    <w:rsid w:val="000E5B4D"/>
    <w:rsid w:val="000F298E"/>
    <w:rsid w:val="001101CB"/>
    <w:rsid w:val="001124DA"/>
    <w:rsid w:val="00113DD6"/>
    <w:rsid w:val="00147BC1"/>
    <w:rsid w:val="001647A2"/>
    <w:rsid w:val="00164B31"/>
    <w:rsid w:val="00167D0E"/>
    <w:rsid w:val="00173534"/>
    <w:rsid w:val="001903F2"/>
    <w:rsid w:val="00196D39"/>
    <w:rsid w:val="001B60A1"/>
    <w:rsid w:val="001C02B4"/>
    <w:rsid w:val="001C7EAE"/>
    <w:rsid w:val="001D2625"/>
    <w:rsid w:val="001E25B7"/>
    <w:rsid w:val="001E28E9"/>
    <w:rsid w:val="001E43F4"/>
    <w:rsid w:val="001F27F8"/>
    <w:rsid w:val="001F641C"/>
    <w:rsid w:val="00220063"/>
    <w:rsid w:val="002236D5"/>
    <w:rsid w:val="002252D1"/>
    <w:rsid w:val="0022628A"/>
    <w:rsid w:val="00230427"/>
    <w:rsid w:val="002374B3"/>
    <w:rsid w:val="002456CE"/>
    <w:rsid w:val="002474BA"/>
    <w:rsid w:val="00250740"/>
    <w:rsid w:val="002512EC"/>
    <w:rsid w:val="00270390"/>
    <w:rsid w:val="002739C8"/>
    <w:rsid w:val="0028140D"/>
    <w:rsid w:val="002871AC"/>
    <w:rsid w:val="002A6761"/>
    <w:rsid w:val="002A6DE1"/>
    <w:rsid w:val="002E199C"/>
    <w:rsid w:val="002F4FEB"/>
    <w:rsid w:val="002F73CE"/>
    <w:rsid w:val="00304A2F"/>
    <w:rsid w:val="00306454"/>
    <w:rsid w:val="003211B5"/>
    <w:rsid w:val="003461CE"/>
    <w:rsid w:val="00356CCB"/>
    <w:rsid w:val="00370AC2"/>
    <w:rsid w:val="00385A45"/>
    <w:rsid w:val="003909D1"/>
    <w:rsid w:val="00392541"/>
    <w:rsid w:val="003975B3"/>
    <w:rsid w:val="003B2589"/>
    <w:rsid w:val="003D3646"/>
    <w:rsid w:val="003D65E5"/>
    <w:rsid w:val="003D6B17"/>
    <w:rsid w:val="003F27A6"/>
    <w:rsid w:val="003F5153"/>
    <w:rsid w:val="003F52D0"/>
    <w:rsid w:val="00401CE9"/>
    <w:rsid w:val="0040715E"/>
    <w:rsid w:val="00407E9B"/>
    <w:rsid w:val="00425FF5"/>
    <w:rsid w:val="00434BB4"/>
    <w:rsid w:val="0044776D"/>
    <w:rsid w:val="0045752B"/>
    <w:rsid w:val="00466A28"/>
    <w:rsid w:val="00470FCE"/>
    <w:rsid w:val="00474115"/>
    <w:rsid w:val="0047596E"/>
    <w:rsid w:val="004A1DE2"/>
    <w:rsid w:val="004B5467"/>
    <w:rsid w:val="004B5863"/>
    <w:rsid w:val="004C2AFE"/>
    <w:rsid w:val="004C2E80"/>
    <w:rsid w:val="004C6526"/>
    <w:rsid w:val="004D1B69"/>
    <w:rsid w:val="004D5B04"/>
    <w:rsid w:val="004F0682"/>
    <w:rsid w:val="004F0EDA"/>
    <w:rsid w:val="00504A88"/>
    <w:rsid w:val="005068C3"/>
    <w:rsid w:val="005113FC"/>
    <w:rsid w:val="00520E84"/>
    <w:rsid w:val="00521256"/>
    <w:rsid w:val="00521B08"/>
    <w:rsid w:val="00532936"/>
    <w:rsid w:val="00542C6F"/>
    <w:rsid w:val="005438FE"/>
    <w:rsid w:val="005445D6"/>
    <w:rsid w:val="0056556E"/>
    <w:rsid w:val="00566E39"/>
    <w:rsid w:val="00581EFC"/>
    <w:rsid w:val="005A3B29"/>
    <w:rsid w:val="005B7468"/>
    <w:rsid w:val="005C3CF4"/>
    <w:rsid w:val="005C625B"/>
    <w:rsid w:val="005C6C43"/>
    <w:rsid w:val="005E65FC"/>
    <w:rsid w:val="005F4E42"/>
    <w:rsid w:val="005F74FF"/>
    <w:rsid w:val="00616CF7"/>
    <w:rsid w:val="00617CC5"/>
    <w:rsid w:val="00636D1D"/>
    <w:rsid w:val="0065002D"/>
    <w:rsid w:val="006640A8"/>
    <w:rsid w:val="00667DAA"/>
    <w:rsid w:val="0067148D"/>
    <w:rsid w:val="00672963"/>
    <w:rsid w:val="00695AF4"/>
    <w:rsid w:val="006A13BD"/>
    <w:rsid w:val="006A1FF3"/>
    <w:rsid w:val="006A2EEA"/>
    <w:rsid w:val="006B6871"/>
    <w:rsid w:val="006C2443"/>
    <w:rsid w:val="006D3733"/>
    <w:rsid w:val="006D3DBB"/>
    <w:rsid w:val="006E2D16"/>
    <w:rsid w:val="006E41F7"/>
    <w:rsid w:val="006E5826"/>
    <w:rsid w:val="006E664D"/>
    <w:rsid w:val="0071777B"/>
    <w:rsid w:val="00743B40"/>
    <w:rsid w:val="0075651F"/>
    <w:rsid w:val="007633C3"/>
    <w:rsid w:val="0077677C"/>
    <w:rsid w:val="0078366A"/>
    <w:rsid w:val="007B0C52"/>
    <w:rsid w:val="007F0250"/>
    <w:rsid w:val="007F0897"/>
    <w:rsid w:val="00805AEE"/>
    <w:rsid w:val="0082663B"/>
    <w:rsid w:val="008554EA"/>
    <w:rsid w:val="00856850"/>
    <w:rsid w:val="00864FFF"/>
    <w:rsid w:val="0087231F"/>
    <w:rsid w:val="00880F5E"/>
    <w:rsid w:val="00894843"/>
    <w:rsid w:val="008967E5"/>
    <w:rsid w:val="008A11C0"/>
    <w:rsid w:val="008A31E3"/>
    <w:rsid w:val="008B26B0"/>
    <w:rsid w:val="008D105F"/>
    <w:rsid w:val="008D3283"/>
    <w:rsid w:val="008E143B"/>
    <w:rsid w:val="008E2A60"/>
    <w:rsid w:val="008F0B66"/>
    <w:rsid w:val="008F76D1"/>
    <w:rsid w:val="009041D1"/>
    <w:rsid w:val="00931CF0"/>
    <w:rsid w:val="00932865"/>
    <w:rsid w:val="00936063"/>
    <w:rsid w:val="009559E2"/>
    <w:rsid w:val="00956CF6"/>
    <w:rsid w:val="00966368"/>
    <w:rsid w:val="00974E93"/>
    <w:rsid w:val="009B740D"/>
    <w:rsid w:val="009D6906"/>
    <w:rsid w:val="009D7595"/>
    <w:rsid w:val="009F6063"/>
    <w:rsid w:val="00A00108"/>
    <w:rsid w:val="00A02074"/>
    <w:rsid w:val="00A050BD"/>
    <w:rsid w:val="00A12F42"/>
    <w:rsid w:val="00A36A3F"/>
    <w:rsid w:val="00A414B2"/>
    <w:rsid w:val="00A57D0B"/>
    <w:rsid w:val="00A656CD"/>
    <w:rsid w:val="00A67832"/>
    <w:rsid w:val="00A839F0"/>
    <w:rsid w:val="00A8649C"/>
    <w:rsid w:val="00A95FA0"/>
    <w:rsid w:val="00A96DC6"/>
    <w:rsid w:val="00AA1601"/>
    <w:rsid w:val="00AA3683"/>
    <w:rsid w:val="00AC479B"/>
    <w:rsid w:val="00AC7376"/>
    <w:rsid w:val="00AF7D49"/>
    <w:rsid w:val="00B1186B"/>
    <w:rsid w:val="00B177A8"/>
    <w:rsid w:val="00B21F59"/>
    <w:rsid w:val="00B32FF8"/>
    <w:rsid w:val="00B37C09"/>
    <w:rsid w:val="00B444E9"/>
    <w:rsid w:val="00B57C5E"/>
    <w:rsid w:val="00B77BA2"/>
    <w:rsid w:val="00B87353"/>
    <w:rsid w:val="00B91F1A"/>
    <w:rsid w:val="00B920B8"/>
    <w:rsid w:val="00B94EAF"/>
    <w:rsid w:val="00B95D06"/>
    <w:rsid w:val="00B9664C"/>
    <w:rsid w:val="00BA04B0"/>
    <w:rsid w:val="00BC0401"/>
    <w:rsid w:val="00BC15B9"/>
    <w:rsid w:val="00BC2528"/>
    <w:rsid w:val="00BC5D1C"/>
    <w:rsid w:val="00BD69B6"/>
    <w:rsid w:val="00BE6E70"/>
    <w:rsid w:val="00BF6301"/>
    <w:rsid w:val="00C00ACC"/>
    <w:rsid w:val="00C015E7"/>
    <w:rsid w:val="00C211FD"/>
    <w:rsid w:val="00C33240"/>
    <w:rsid w:val="00C3634C"/>
    <w:rsid w:val="00C37039"/>
    <w:rsid w:val="00C7013E"/>
    <w:rsid w:val="00C74CD8"/>
    <w:rsid w:val="00C8495F"/>
    <w:rsid w:val="00C851FE"/>
    <w:rsid w:val="00C93ACF"/>
    <w:rsid w:val="00C93B9A"/>
    <w:rsid w:val="00CA12C2"/>
    <w:rsid w:val="00CB7CD4"/>
    <w:rsid w:val="00CC023F"/>
    <w:rsid w:val="00CC7186"/>
    <w:rsid w:val="00CE5F72"/>
    <w:rsid w:val="00D15975"/>
    <w:rsid w:val="00D15BAB"/>
    <w:rsid w:val="00D21A19"/>
    <w:rsid w:val="00D24A0A"/>
    <w:rsid w:val="00D34CA8"/>
    <w:rsid w:val="00D512F8"/>
    <w:rsid w:val="00D75604"/>
    <w:rsid w:val="00D776EE"/>
    <w:rsid w:val="00D86EF9"/>
    <w:rsid w:val="00D87D43"/>
    <w:rsid w:val="00DB7D51"/>
    <w:rsid w:val="00DE0ED3"/>
    <w:rsid w:val="00DE1BF4"/>
    <w:rsid w:val="00DE3053"/>
    <w:rsid w:val="00DE7337"/>
    <w:rsid w:val="00DF151F"/>
    <w:rsid w:val="00DF18C9"/>
    <w:rsid w:val="00DF1EC5"/>
    <w:rsid w:val="00E13F29"/>
    <w:rsid w:val="00E17D0E"/>
    <w:rsid w:val="00E2250E"/>
    <w:rsid w:val="00E300F3"/>
    <w:rsid w:val="00E3560D"/>
    <w:rsid w:val="00E40BE1"/>
    <w:rsid w:val="00EA6996"/>
    <w:rsid w:val="00EC09C6"/>
    <w:rsid w:val="00ED5553"/>
    <w:rsid w:val="00EF48EE"/>
    <w:rsid w:val="00F02877"/>
    <w:rsid w:val="00F2113C"/>
    <w:rsid w:val="00F26240"/>
    <w:rsid w:val="00F307BD"/>
    <w:rsid w:val="00F31E45"/>
    <w:rsid w:val="00F54733"/>
    <w:rsid w:val="00F73868"/>
    <w:rsid w:val="00F82BC6"/>
    <w:rsid w:val="00F8332C"/>
    <w:rsid w:val="00F8780C"/>
    <w:rsid w:val="00F935F4"/>
    <w:rsid w:val="00F9385A"/>
    <w:rsid w:val="00F93870"/>
    <w:rsid w:val="00F946D9"/>
    <w:rsid w:val="00F96595"/>
    <w:rsid w:val="00FC0A1B"/>
    <w:rsid w:val="00FC4AE1"/>
    <w:rsid w:val="00FD3A8C"/>
    <w:rsid w:val="03BB4ADA"/>
    <w:rsid w:val="11E1294B"/>
    <w:rsid w:val="12EC91B3"/>
    <w:rsid w:val="14EFF2D7"/>
    <w:rsid w:val="15B3EEB7"/>
    <w:rsid w:val="29950EBF"/>
    <w:rsid w:val="2EC3125E"/>
    <w:rsid w:val="375476EA"/>
    <w:rsid w:val="3BB886BC"/>
    <w:rsid w:val="3FA26613"/>
    <w:rsid w:val="452101C0"/>
    <w:rsid w:val="46BCD221"/>
    <w:rsid w:val="4858A282"/>
    <w:rsid w:val="52B4051E"/>
    <w:rsid w:val="58020451"/>
    <w:rsid w:val="680C4CB4"/>
    <w:rsid w:val="70F8C5BA"/>
    <w:rsid w:val="7ECD9B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D7F5"/>
  <w15:chartTrackingRefBased/>
  <w15:docId w15:val="{55FF2D15-CFBD-478A-8B36-8B59FFFC3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5B9"/>
    <w:rPr>
      <w:lang w:val="lt-LT"/>
    </w:rPr>
  </w:style>
  <w:style w:type="paragraph" w:styleId="Heading2">
    <w:name w:val="heading 2"/>
    <w:basedOn w:val="Normal"/>
    <w:next w:val="Normal"/>
    <w:link w:val="Heading2Char"/>
    <w:uiPriority w:val="9"/>
    <w:unhideWhenUsed/>
    <w:qFormat/>
    <w:rsid w:val="00BC15B9"/>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C15B9"/>
    <w:rPr>
      <w:rFonts w:asciiTheme="majorHAnsi" w:eastAsiaTheme="majorEastAsia" w:hAnsiTheme="majorHAnsi" w:cstheme="majorBidi"/>
      <w:color w:val="2F5496" w:themeColor="accent1" w:themeShade="BF"/>
      <w:sz w:val="26"/>
      <w:szCs w:val="26"/>
      <w:lang w:val="lt-LT"/>
    </w:rPr>
  </w:style>
  <w:style w:type="paragraph" w:styleId="Header">
    <w:name w:val="header"/>
    <w:basedOn w:val="Normal"/>
    <w:link w:val="HeaderChar"/>
    <w:uiPriority w:val="99"/>
    <w:unhideWhenUsed/>
    <w:rsid w:val="00BC15B9"/>
    <w:pPr>
      <w:tabs>
        <w:tab w:val="center" w:pos="4819"/>
        <w:tab w:val="right" w:pos="9638"/>
      </w:tabs>
      <w:spacing w:after="0" w:line="240" w:lineRule="auto"/>
    </w:pPr>
  </w:style>
  <w:style w:type="character" w:customStyle="1" w:styleId="HeaderChar">
    <w:name w:val="Header Char"/>
    <w:basedOn w:val="DefaultParagraphFont"/>
    <w:link w:val="Header"/>
    <w:uiPriority w:val="99"/>
    <w:rsid w:val="00BC15B9"/>
    <w:rPr>
      <w:lang w:val="lt-LT"/>
    </w:rPr>
  </w:style>
  <w:style w:type="paragraph" w:styleId="Footer">
    <w:name w:val="footer"/>
    <w:basedOn w:val="Normal"/>
    <w:link w:val="FooterChar"/>
    <w:uiPriority w:val="99"/>
    <w:unhideWhenUsed/>
    <w:rsid w:val="00BC15B9"/>
    <w:pPr>
      <w:tabs>
        <w:tab w:val="center" w:pos="4819"/>
        <w:tab w:val="right" w:pos="9638"/>
      </w:tabs>
      <w:spacing w:after="0" w:line="240" w:lineRule="auto"/>
    </w:pPr>
  </w:style>
  <w:style w:type="character" w:customStyle="1" w:styleId="FooterChar">
    <w:name w:val="Footer Char"/>
    <w:basedOn w:val="DefaultParagraphFont"/>
    <w:link w:val="Footer"/>
    <w:uiPriority w:val="99"/>
    <w:rsid w:val="00BC15B9"/>
    <w:rPr>
      <w:lang w:val="lt-LT"/>
    </w:rPr>
  </w:style>
  <w:style w:type="character" w:styleId="Hyperlink">
    <w:name w:val="Hyperlink"/>
    <w:basedOn w:val="DefaultParagraphFont"/>
    <w:uiPriority w:val="99"/>
    <w:unhideWhenUsed/>
    <w:rsid w:val="00BC15B9"/>
    <w:rPr>
      <w:color w:val="0563C1" w:themeColor="hyperlink"/>
      <w:u w:val="single"/>
    </w:rPr>
  </w:style>
  <w:style w:type="paragraph" w:styleId="FootnoteText">
    <w:name w:val="footnote text"/>
    <w:basedOn w:val="Normal"/>
    <w:link w:val="FootnoteTextChar"/>
    <w:uiPriority w:val="99"/>
    <w:rsid w:val="00BC15B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C15B9"/>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rsid w:val="00BC15B9"/>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BC15B9"/>
    <w:pPr>
      <w:spacing w:after="200" w:line="27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BC15B9"/>
    <w:rPr>
      <w:lang w:val="lt-LT"/>
    </w:rPr>
  </w:style>
  <w:style w:type="character" w:styleId="CommentReference">
    <w:name w:val="annotation reference"/>
    <w:basedOn w:val="DefaultParagraphFont"/>
    <w:uiPriority w:val="99"/>
    <w:semiHidden/>
    <w:unhideWhenUsed/>
    <w:rsid w:val="00BC15B9"/>
    <w:rPr>
      <w:sz w:val="16"/>
      <w:szCs w:val="16"/>
    </w:rPr>
  </w:style>
  <w:style w:type="paragraph" w:styleId="CommentText">
    <w:name w:val="annotation text"/>
    <w:basedOn w:val="Normal"/>
    <w:link w:val="CommentTextChar"/>
    <w:uiPriority w:val="99"/>
    <w:unhideWhenUsed/>
    <w:rsid w:val="00BC15B9"/>
    <w:pPr>
      <w:spacing w:line="240" w:lineRule="auto"/>
    </w:pPr>
    <w:rPr>
      <w:sz w:val="20"/>
      <w:szCs w:val="20"/>
    </w:rPr>
  </w:style>
  <w:style w:type="character" w:customStyle="1" w:styleId="CommentTextChar">
    <w:name w:val="Comment Text Char"/>
    <w:basedOn w:val="DefaultParagraphFont"/>
    <w:link w:val="CommentText"/>
    <w:uiPriority w:val="99"/>
    <w:rsid w:val="00BC15B9"/>
    <w:rPr>
      <w:sz w:val="20"/>
      <w:szCs w:val="20"/>
      <w:lang w:val="lt-LT"/>
    </w:rPr>
  </w:style>
  <w:style w:type="paragraph" w:styleId="CommentSubject">
    <w:name w:val="annotation subject"/>
    <w:basedOn w:val="CommentText"/>
    <w:next w:val="CommentText"/>
    <w:link w:val="CommentSubjectChar"/>
    <w:uiPriority w:val="99"/>
    <w:semiHidden/>
    <w:unhideWhenUsed/>
    <w:rsid w:val="00A12F42"/>
    <w:rPr>
      <w:b/>
      <w:bCs/>
    </w:rPr>
  </w:style>
  <w:style w:type="character" w:customStyle="1" w:styleId="CommentSubjectChar">
    <w:name w:val="Comment Subject Char"/>
    <w:basedOn w:val="CommentTextChar"/>
    <w:link w:val="CommentSubject"/>
    <w:uiPriority w:val="99"/>
    <w:semiHidden/>
    <w:rsid w:val="00A12F42"/>
    <w:rPr>
      <w:b/>
      <w:bCs/>
      <w:sz w:val="20"/>
      <w:szCs w:val="20"/>
      <w:lang w:val="lt-LT"/>
    </w:rPr>
  </w:style>
  <w:style w:type="paragraph" w:styleId="Revision">
    <w:name w:val="Revision"/>
    <w:hidden/>
    <w:uiPriority w:val="99"/>
    <w:semiHidden/>
    <w:rsid w:val="006E41F7"/>
    <w:pPr>
      <w:spacing w:after="0" w:line="240" w:lineRule="auto"/>
    </w:pPr>
    <w:rPr>
      <w:lang w:val="lt-LT"/>
    </w:rPr>
  </w:style>
  <w:style w:type="character" w:styleId="UnresolvedMention">
    <w:name w:val="Unresolved Mention"/>
    <w:basedOn w:val="DefaultParagraphFont"/>
    <w:uiPriority w:val="99"/>
    <w:semiHidden/>
    <w:unhideWhenUsed/>
    <w:rsid w:val="006A13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78293">
      <w:bodyDiv w:val="1"/>
      <w:marLeft w:val="0"/>
      <w:marRight w:val="0"/>
      <w:marTop w:val="0"/>
      <w:marBottom w:val="0"/>
      <w:divBdr>
        <w:top w:val="none" w:sz="0" w:space="0" w:color="auto"/>
        <w:left w:val="none" w:sz="0" w:space="0" w:color="auto"/>
        <w:bottom w:val="none" w:sz="0" w:space="0" w:color="auto"/>
        <w:right w:val="none" w:sz="0" w:space="0" w:color="auto"/>
      </w:divBdr>
      <w:divsChild>
        <w:div w:id="860556699">
          <w:marLeft w:val="0"/>
          <w:marRight w:val="0"/>
          <w:marTop w:val="0"/>
          <w:marBottom w:val="0"/>
          <w:divBdr>
            <w:top w:val="none" w:sz="0" w:space="0" w:color="auto"/>
            <w:left w:val="none" w:sz="0" w:space="0" w:color="auto"/>
            <w:bottom w:val="none" w:sz="0" w:space="0" w:color="auto"/>
            <w:right w:val="none" w:sz="0" w:space="0" w:color="auto"/>
          </w:divBdr>
        </w:div>
        <w:div w:id="1166943043">
          <w:marLeft w:val="0"/>
          <w:marRight w:val="0"/>
          <w:marTop w:val="0"/>
          <w:marBottom w:val="0"/>
          <w:divBdr>
            <w:top w:val="none" w:sz="0" w:space="0" w:color="auto"/>
            <w:left w:val="none" w:sz="0" w:space="0" w:color="auto"/>
            <w:bottom w:val="none" w:sz="0" w:space="0" w:color="auto"/>
            <w:right w:val="none" w:sz="0" w:space="0" w:color="auto"/>
          </w:divBdr>
        </w:div>
        <w:div w:id="1244298243">
          <w:marLeft w:val="0"/>
          <w:marRight w:val="0"/>
          <w:marTop w:val="0"/>
          <w:marBottom w:val="0"/>
          <w:divBdr>
            <w:top w:val="none" w:sz="0" w:space="0" w:color="auto"/>
            <w:left w:val="none" w:sz="0" w:space="0" w:color="auto"/>
            <w:bottom w:val="none" w:sz="0" w:space="0" w:color="auto"/>
            <w:right w:val="none" w:sz="0" w:space="0" w:color="auto"/>
          </w:divBdr>
        </w:div>
        <w:div w:id="1402213617">
          <w:marLeft w:val="0"/>
          <w:marRight w:val="0"/>
          <w:marTop w:val="0"/>
          <w:marBottom w:val="0"/>
          <w:divBdr>
            <w:top w:val="none" w:sz="0" w:space="0" w:color="auto"/>
            <w:left w:val="none" w:sz="0" w:space="0" w:color="auto"/>
            <w:bottom w:val="none" w:sz="0" w:space="0" w:color="auto"/>
            <w:right w:val="none" w:sz="0" w:space="0" w:color="auto"/>
          </w:divBdr>
        </w:div>
        <w:div w:id="1532646833">
          <w:marLeft w:val="0"/>
          <w:marRight w:val="0"/>
          <w:marTop w:val="0"/>
          <w:marBottom w:val="0"/>
          <w:divBdr>
            <w:top w:val="none" w:sz="0" w:space="0" w:color="auto"/>
            <w:left w:val="none" w:sz="0" w:space="0" w:color="auto"/>
            <w:bottom w:val="none" w:sz="0" w:space="0" w:color="auto"/>
            <w:right w:val="none" w:sz="0" w:space="0" w:color="auto"/>
          </w:divBdr>
          <w:divsChild>
            <w:div w:id="811749387">
              <w:marLeft w:val="0"/>
              <w:marRight w:val="0"/>
              <w:marTop w:val="0"/>
              <w:marBottom w:val="0"/>
              <w:divBdr>
                <w:top w:val="none" w:sz="0" w:space="0" w:color="auto"/>
                <w:left w:val="none" w:sz="0" w:space="0" w:color="auto"/>
                <w:bottom w:val="none" w:sz="0" w:space="0" w:color="auto"/>
                <w:right w:val="none" w:sz="0" w:space="0" w:color="auto"/>
              </w:divBdr>
            </w:div>
            <w:div w:id="2141605658">
              <w:marLeft w:val="0"/>
              <w:marRight w:val="0"/>
              <w:marTop w:val="0"/>
              <w:marBottom w:val="0"/>
              <w:divBdr>
                <w:top w:val="none" w:sz="0" w:space="0" w:color="auto"/>
                <w:left w:val="none" w:sz="0" w:space="0" w:color="auto"/>
                <w:bottom w:val="none" w:sz="0" w:space="0" w:color="auto"/>
                <w:right w:val="none" w:sz="0" w:space="0" w:color="auto"/>
              </w:divBdr>
            </w:div>
          </w:divsChild>
        </w:div>
        <w:div w:id="2017685545">
          <w:marLeft w:val="0"/>
          <w:marRight w:val="0"/>
          <w:marTop w:val="0"/>
          <w:marBottom w:val="0"/>
          <w:divBdr>
            <w:top w:val="none" w:sz="0" w:space="0" w:color="auto"/>
            <w:left w:val="none" w:sz="0" w:space="0" w:color="auto"/>
            <w:bottom w:val="none" w:sz="0" w:space="0" w:color="auto"/>
            <w:right w:val="none" w:sz="0" w:space="0" w:color="auto"/>
          </w:divBdr>
        </w:div>
        <w:div w:id="2048021355">
          <w:marLeft w:val="0"/>
          <w:marRight w:val="0"/>
          <w:marTop w:val="0"/>
          <w:marBottom w:val="0"/>
          <w:divBdr>
            <w:top w:val="none" w:sz="0" w:space="0" w:color="auto"/>
            <w:left w:val="none" w:sz="0" w:space="0" w:color="auto"/>
            <w:bottom w:val="none" w:sz="0" w:space="0" w:color="auto"/>
            <w:right w:val="none" w:sz="0" w:space="0" w:color="auto"/>
          </w:divBdr>
        </w:div>
      </w:divsChild>
    </w:div>
    <w:div w:id="1966083218">
      <w:bodyDiv w:val="1"/>
      <w:marLeft w:val="0"/>
      <w:marRight w:val="0"/>
      <w:marTop w:val="0"/>
      <w:marBottom w:val="0"/>
      <w:divBdr>
        <w:top w:val="none" w:sz="0" w:space="0" w:color="auto"/>
        <w:left w:val="none" w:sz="0" w:space="0" w:color="auto"/>
        <w:bottom w:val="none" w:sz="0" w:space="0" w:color="auto"/>
        <w:right w:val="none" w:sz="0" w:space="0" w:color="auto"/>
      </w:divBdr>
      <w:divsChild>
        <w:div w:id="768618551">
          <w:marLeft w:val="0"/>
          <w:marRight w:val="0"/>
          <w:marTop w:val="0"/>
          <w:marBottom w:val="0"/>
          <w:divBdr>
            <w:top w:val="none" w:sz="0" w:space="0" w:color="auto"/>
            <w:left w:val="none" w:sz="0" w:space="0" w:color="auto"/>
            <w:bottom w:val="none" w:sz="0" w:space="0" w:color="auto"/>
            <w:right w:val="none" w:sz="0" w:space="0" w:color="auto"/>
          </w:divBdr>
        </w:div>
        <w:div w:id="891618641">
          <w:marLeft w:val="0"/>
          <w:marRight w:val="0"/>
          <w:marTop w:val="0"/>
          <w:marBottom w:val="0"/>
          <w:divBdr>
            <w:top w:val="none" w:sz="0" w:space="0" w:color="auto"/>
            <w:left w:val="none" w:sz="0" w:space="0" w:color="auto"/>
            <w:bottom w:val="none" w:sz="0" w:space="0" w:color="auto"/>
            <w:right w:val="none" w:sz="0" w:space="0" w:color="auto"/>
          </w:divBdr>
        </w:div>
        <w:div w:id="589875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4F41F1-A8C8-421B-A77D-CE4531E82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48EDD-DE4D-41E3-B775-AFD5C055D363}">
  <ds:schemaRefs>
    <ds:schemaRef ds:uri="http://schemas.openxmlformats.org/officeDocument/2006/bibliography"/>
  </ds:schemaRefs>
</ds:datastoreItem>
</file>

<file path=customXml/itemProps3.xml><?xml version="1.0" encoding="utf-8"?>
<ds:datastoreItem xmlns:ds="http://schemas.openxmlformats.org/officeDocument/2006/customXml" ds:itemID="{BDC531B0-BB26-47F0-BCAE-C7AA85CE5137}">
  <ds:schemaRefs>
    <ds:schemaRef ds:uri="http://schemas.microsoft.com/sharepoint/v3/contenttype/forms"/>
  </ds:schemaRefs>
</ds:datastoreItem>
</file>

<file path=customXml/itemProps4.xml><?xml version="1.0" encoding="utf-8"?>
<ds:datastoreItem xmlns:ds="http://schemas.openxmlformats.org/officeDocument/2006/customXml" ds:itemID="{48CBF56B-1FAB-4D4D-8EAA-06773DC79CF0}">
  <ds:schemaRefs>
    <ds:schemaRef ds:uri="http://purl.org/dc/elements/1.1/"/>
    <ds:schemaRef ds:uri="99d0408b-8311-495b-85d1-8ab2a7a8f309"/>
    <ds:schemaRef ds:uri="http://purl.org/dc/terms/"/>
    <ds:schemaRef ds:uri="792cc0e5-78ed-4bf2-9e00-f1b9f65a553d"/>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7733</Words>
  <Characters>4408</Characters>
  <Application>Microsoft Office Word</Application>
  <DocSecurity>0</DocSecurity>
  <Lines>36</Lines>
  <Paragraphs>24</Paragraphs>
  <ScaleCrop>false</ScaleCrop>
  <Company/>
  <LinksUpToDate>false</LinksUpToDate>
  <CharactersWithSpaces>12117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Mark Siavris</cp:lastModifiedBy>
  <cp:revision>239</cp:revision>
  <dcterms:created xsi:type="dcterms:W3CDTF">2023-01-24T08:55:00Z</dcterms:created>
  <dcterms:modified xsi:type="dcterms:W3CDTF">2024-04-26T10:27:00Z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ediaServiceImageTags">
    <vt:lpwstr/>
  </property>
</Properties>
</file>